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ABC" w:rsidRDefault="00A84DEC">
      <w:pPr>
        <w:pStyle w:val="Corpotesto"/>
        <w:ind w:left="11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6624955" cy="716280"/>
                <wp:effectExtent l="8890" t="9525" r="5080" b="762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4955" cy="716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84ABC" w:rsidRDefault="00783F59" w:rsidP="00EE5D83">
                            <w:pPr>
                              <w:spacing w:before="8" w:line="237" w:lineRule="auto"/>
                              <w:ind w:right="-15"/>
                            </w:pPr>
                            <w:r>
                              <w:rPr>
                                <w:b/>
                              </w:rPr>
                              <w:t>ALLEGATO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1.</w:t>
                            </w:r>
                            <w:r>
                              <w:rPr>
                                <w:b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MANIFESTAZIONE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INTERESSE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t>AI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SENSI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DEGLI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ARTT.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N°</w:t>
                            </w:r>
                            <w:r>
                              <w:rPr>
                                <w:spacing w:val="9"/>
                              </w:rPr>
                              <w:t xml:space="preserve"> </w:t>
                            </w:r>
                            <w:r>
                              <w:t>50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N°</w:t>
                            </w:r>
                            <w:r>
                              <w:rPr>
                                <w:spacing w:val="9"/>
                              </w:rPr>
                              <w:t xml:space="preserve"> </w:t>
                            </w:r>
                            <w:r>
                              <w:t>77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10"/>
                              </w:rPr>
                              <w:t xml:space="preserve"> </w:t>
                            </w:r>
                            <w:r>
                              <w:t>D.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LGS.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N°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36/2023,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FINALIZZATA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ALL’AFFIDAMENTO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CONCESSIONE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SERVIZIO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RISTOR</w:t>
                            </w:r>
                            <w:r w:rsidR="00EE5D83">
                              <w:t xml:space="preserve">O </w:t>
                            </w:r>
                            <w:r>
                              <w:t>A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MEZZO</w:t>
                            </w:r>
                            <w:r w:rsidR="00EE5D83">
                              <w:t xml:space="preserve"> </w:t>
                            </w:r>
                            <w:r>
                              <w:t>DISTRIBUTORI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AUTOMATICI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(</w:t>
                            </w:r>
                            <w:r>
                              <w:rPr>
                                <w:b/>
                              </w:rPr>
                              <w:t>bevande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calde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fredde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snack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salati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dolci</w:t>
                            </w:r>
                            <w:r w:rsidR="00A84DEC">
                              <w:rPr>
                                <w:b/>
                              </w:rPr>
                              <w:t xml:space="preserve"> , frutta e prodotti biologici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INSTALLARE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PRESSO</w:t>
                            </w:r>
                            <w:r>
                              <w:rPr>
                                <w:spacing w:val="9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PLESSI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DELL’I</w:t>
                            </w:r>
                            <w:r w:rsidR="00A84DEC">
                              <w:t>. C. “ G.CARDUCCI” DI  SAN CATALDO</w:t>
                            </w:r>
                            <w:r w:rsidR="00EE5D83">
                              <w:t xml:space="preserve"> </w:t>
                            </w:r>
                          </w:p>
                          <w:p w:rsidR="00B84ABC" w:rsidRDefault="00783F59">
                            <w:pPr>
                              <w:pStyle w:val="Corpotesto"/>
                            </w:pPr>
                            <w:r>
                              <w:t>n.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6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“D.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Bramante”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Matera,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Tempi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fornitura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presumibili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01/07/2024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31/06/2027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width:521.65pt;height: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" filled="f" strokeweight=".48pt">
                <v:textbox inset="0,0,0,0">
                  <w:txbxContent>
                    <w:p w:rsidR="00B84ABC" w:rsidRDefault="00783F59" w:rsidP="00EE5D83">
                      <w:pPr>
                        <w:spacing w:before="8" w:line="237" w:lineRule="auto"/>
                        <w:ind w:right="-15"/>
                      </w:pPr>
                      <w:r>
                        <w:rPr>
                          <w:b/>
                        </w:rPr>
                        <w:t>ALLEGATO</w:t>
                      </w:r>
                      <w:r>
                        <w:rPr>
                          <w:b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1.</w:t>
                      </w:r>
                      <w:r>
                        <w:rPr>
                          <w:b/>
                          <w:spacing w:val="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MANIFESTAZIONE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INTERESSE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t>AI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SENSI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DEGLI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ARTT.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N°</w:t>
                      </w:r>
                      <w:r>
                        <w:rPr>
                          <w:spacing w:val="9"/>
                        </w:rPr>
                        <w:t xml:space="preserve"> </w:t>
                      </w:r>
                      <w:r>
                        <w:t>50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N°</w:t>
                      </w:r>
                      <w:r>
                        <w:rPr>
                          <w:spacing w:val="9"/>
                        </w:rPr>
                        <w:t xml:space="preserve"> </w:t>
                      </w:r>
                      <w:r>
                        <w:t>77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10"/>
                        </w:rPr>
                        <w:t xml:space="preserve"> </w:t>
                      </w:r>
                      <w:r>
                        <w:t>D.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LGS.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N°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36/2023,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FINALIZZATA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ALL’AFFIDAMENTO</w:t>
                      </w:r>
                      <w:r>
                        <w:rPr>
                          <w:spacing w:val="19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19"/>
                        </w:rPr>
                        <w:t xml:space="preserve"> </w:t>
                      </w:r>
                      <w:r>
                        <w:t>CONCESSIONE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SERVIZIO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RISTOR</w:t>
                      </w:r>
                      <w:r w:rsidR="00EE5D83">
                        <w:t xml:space="preserve">O </w:t>
                      </w:r>
                      <w:r>
                        <w:t>A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MEZZO</w:t>
                      </w:r>
                      <w:r w:rsidR="00EE5D83">
                        <w:t xml:space="preserve"> </w:t>
                      </w:r>
                      <w:r>
                        <w:t>DISTRIBUTORI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AUTOMATICI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(</w:t>
                      </w:r>
                      <w:r>
                        <w:rPr>
                          <w:b/>
                        </w:rPr>
                        <w:t>bevande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calde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fredde</w:t>
                      </w:r>
                      <w:r>
                        <w:rPr>
                          <w:b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snack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salati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dolci</w:t>
                      </w:r>
                      <w:r w:rsidR="00A84DEC">
                        <w:rPr>
                          <w:b/>
                        </w:rPr>
                        <w:t xml:space="preserve"> , frutta e prodotti biologici</w:t>
                      </w:r>
                      <w:r>
                        <w:rPr>
                          <w:b/>
                        </w:rPr>
                        <w:t>)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INSTALLARE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PRESSO</w:t>
                      </w:r>
                      <w:r>
                        <w:rPr>
                          <w:spacing w:val="9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PLESSI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DELL’I</w:t>
                      </w:r>
                      <w:r w:rsidR="00A84DEC">
                        <w:t>. C. “ G.CARDUCCI” DI  SAN CATALDO</w:t>
                      </w:r>
                      <w:r w:rsidR="00EE5D83">
                        <w:t xml:space="preserve"> </w:t>
                      </w:r>
                    </w:p>
                    <w:p w:rsidR="00B84ABC" w:rsidRDefault="00783F59">
                      <w:pPr>
                        <w:pStyle w:val="Corpotesto"/>
                      </w:pPr>
                      <w:r>
                        <w:t>n.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6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“D.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Bramante”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Matera,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Tempi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fornitura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presumibili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01/07/2024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31/06/2027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84ABC" w:rsidRDefault="00B84ABC">
      <w:pPr>
        <w:pStyle w:val="Corpotesto"/>
        <w:spacing w:before="9"/>
        <w:rPr>
          <w:rFonts w:ascii="Times New Roman"/>
          <w:sz w:val="15"/>
        </w:rPr>
      </w:pPr>
    </w:p>
    <w:p w:rsidR="00B84ABC" w:rsidRDefault="00783F59">
      <w:pPr>
        <w:pStyle w:val="Corpotesto"/>
        <w:spacing w:before="56"/>
        <w:ind w:left="6971"/>
      </w:pPr>
      <w:r>
        <w:t>AL</w:t>
      </w:r>
      <w:r>
        <w:rPr>
          <w:spacing w:val="-8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t>SCOLASTICO</w:t>
      </w:r>
    </w:p>
    <w:p w:rsidR="00B84ABC" w:rsidRDefault="00A84DEC" w:rsidP="00EE5D83">
      <w:pPr>
        <w:pStyle w:val="Corpotesto"/>
        <w:spacing w:before="9"/>
        <w:ind w:right="1304"/>
        <w:jc w:val="right"/>
      </w:pPr>
      <w:r>
        <w:t xml:space="preserve">Dell’I.C.”G. Carducci” </w:t>
      </w:r>
    </w:p>
    <w:p w:rsidR="00A84DEC" w:rsidRDefault="00A84DEC" w:rsidP="00EE5D83">
      <w:pPr>
        <w:pStyle w:val="Corpotesto"/>
        <w:spacing w:before="9"/>
        <w:ind w:right="1304"/>
        <w:jc w:val="right"/>
      </w:pPr>
      <w:r>
        <w:t xml:space="preserve">di </w:t>
      </w:r>
      <w:bookmarkStart w:id="0" w:name="_GoBack"/>
      <w:bookmarkEnd w:id="0"/>
      <w:r>
        <w:t>San Cataldo</w:t>
      </w:r>
    </w:p>
    <w:p w:rsidR="00EE5D83" w:rsidRDefault="00EE5D83" w:rsidP="00EE5D83">
      <w:pPr>
        <w:pStyle w:val="Corpotesto"/>
        <w:spacing w:before="9"/>
        <w:ind w:right="1304"/>
        <w:jc w:val="right"/>
      </w:pPr>
    </w:p>
    <w:p w:rsidR="00EE5D83" w:rsidRDefault="00EE5D83" w:rsidP="00EE5D83">
      <w:pPr>
        <w:pStyle w:val="Corpotesto"/>
        <w:spacing w:before="9"/>
        <w:ind w:right="1304"/>
        <w:jc w:val="right"/>
        <w:rPr>
          <w:sz w:val="19"/>
        </w:rPr>
      </w:pPr>
    </w:p>
    <w:p w:rsidR="00B84ABC" w:rsidRDefault="00EE5D83">
      <w:pPr>
        <w:pStyle w:val="Titolo1"/>
        <w:ind w:left="93"/>
      </w:pPr>
      <w:r>
        <w:t xml:space="preserve">MANIFESTAZIONE DI INTERESSE </w:t>
      </w:r>
      <w:r w:rsidR="00783F59">
        <w:rPr>
          <w:spacing w:val="-5"/>
        </w:rPr>
        <w:t xml:space="preserve"> </w:t>
      </w:r>
      <w:r w:rsidR="00783F59">
        <w:t>E</w:t>
      </w:r>
      <w:r w:rsidR="00783F59">
        <w:rPr>
          <w:spacing w:val="-9"/>
        </w:rPr>
        <w:t xml:space="preserve"> </w:t>
      </w:r>
      <w:r w:rsidR="00783F59">
        <w:t>DICHIARAZIONE</w:t>
      </w:r>
      <w:r w:rsidR="00783F59">
        <w:rPr>
          <w:spacing w:val="-5"/>
        </w:rPr>
        <w:t xml:space="preserve"> </w:t>
      </w:r>
      <w:r w:rsidR="00783F59">
        <w:t>DI</w:t>
      </w:r>
      <w:r w:rsidR="00783F59">
        <w:rPr>
          <w:spacing w:val="-3"/>
        </w:rPr>
        <w:t xml:space="preserve"> </w:t>
      </w:r>
      <w:r w:rsidR="00783F59">
        <w:t>POSSESSO</w:t>
      </w:r>
      <w:r w:rsidR="00783F59">
        <w:rPr>
          <w:spacing w:val="-6"/>
        </w:rPr>
        <w:t xml:space="preserve"> </w:t>
      </w:r>
      <w:r w:rsidR="00783F59">
        <w:t>DEI</w:t>
      </w:r>
      <w:r w:rsidR="00783F59">
        <w:rPr>
          <w:spacing w:val="-6"/>
        </w:rPr>
        <w:t xml:space="preserve"> </w:t>
      </w:r>
      <w:r w:rsidR="00783F59">
        <w:t>REQUISITI</w:t>
      </w:r>
      <w:r w:rsidR="00783F59">
        <w:rPr>
          <w:spacing w:val="-9"/>
        </w:rPr>
        <w:t xml:space="preserve"> </w:t>
      </w:r>
      <w:r w:rsidR="00783F59">
        <w:t>DI</w:t>
      </w:r>
      <w:r w:rsidR="00783F59">
        <w:rPr>
          <w:spacing w:val="-6"/>
        </w:rPr>
        <w:t xml:space="preserve"> </w:t>
      </w:r>
      <w:r w:rsidR="00783F59">
        <w:t>ORDINE</w:t>
      </w:r>
      <w:r w:rsidR="00783F59">
        <w:rPr>
          <w:spacing w:val="-10"/>
        </w:rPr>
        <w:t xml:space="preserve"> </w:t>
      </w:r>
      <w:r w:rsidR="00783F59">
        <w:t>GENERALE</w:t>
      </w:r>
    </w:p>
    <w:p w:rsidR="00B84ABC" w:rsidRDefault="00783F59">
      <w:pPr>
        <w:pStyle w:val="Corpotesto"/>
        <w:ind w:left="98" w:right="85"/>
        <w:jc w:val="center"/>
      </w:pPr>
      <w:r>
        <w:t>previsti</w:t>
      </w:r>
      <w:r>
        <w:rPr>
          <w:spacing w:val="-7"/>
        </w:rPr>
        <w:t xml:space="preserve"> </w:t>
      </w:r>
      <w:r>
        <w:t>dall'art.</w:t>
      </w:r>
      <w:r>
        <w:rPr>
          <w:spacing w:val="-5"/>
        </w:rPr>
        <w:t xml:space="preserve"> </w:t>
      </w:r>
      <w:r>
        <w:t>94</w:t>
      </w:r>
      <w:r>
        <w:rPr>
          <w:spacing w:val="-3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Contratti</w:t>
      </w:r>
      <w:r>
        <w:rPr>
          <w:spacing w:val="-5"/>
        </w:rPr>
        <w:t xml:space="preserve"> </w:t>
      </w:r>
      <w:r>
        <w:t>pubblici</w:t>
      </w:r>
      <w:r>
        <w:rPr>
          <w:spacing w:val="-4"/>
        </w:rPr>
        <w:t xml:space="preserve"> </w:t>
      </w:r>
      <w:r>
        <w:t>(D.Lgs.</w:t>
      </w:r>
      <w:r>
        <w:rPr>
          <w:spacing w:val="-5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36/2023)</w:t>
      </w:r>
    </w:p>
    <w:p w:rsidR="00B84ABC" w:rsidRDefault="00783F59">
      <w:pPr>
        <w:pStyle w:val="Corpotesto"/>
        <w:tabs>
          <w:tab w:val="left" w:pos="3578"/>
          <w:tab w:val="left" w:pos="6266"/>
          <w:tab w:val="left" w:pos="6700"/>
          <w:tab w:val="left" w:pos="7113"/>
          <w:tab w:val="left" w:pos="7747"/>
          <w:tab w:val="left" w:pos="10053"/>
        </w:tabs>
        <w:spacing w:before="120"/>
        <w:ind w:right="85"/>
        <w:jc w:val="center"/>
      </w:pPr>
      <w:r>
        <w:t>Il/La</w:t>
      </w:r>
      <w:r>
        <w:rPr>
          <w:spacing w:val="-5"/>
        </w:rPr>
        <w:t xml:space="preserve"> </w:t>
      </w:r>
      <w:r>
        <w:t>sottoscritto/a</w:t>
      </w:r>
      <w:r>
        <w:rPr>
          <w:rFonts w:ascii="Times New Roman"/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nato a</w:t>
      </w:r>
      <w:r>
        <w:rPr>
          <w:rFonts w:ascii="Times New Roman"/>
          <w:u w:val="single"/>
        </w:rPr>
        <w:tab/>
      </w:r>
      <w:r>
        <w:t>il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C.F.</w:t>
      </w:r>
      <w:r>
        <w:rPr>
          <w:rFonts w:ascii="Times New Roman"/>
          <w:u w:val="single"/>
        </w:rPr>
        <w:tab/>
      </w:r>
      <w:r>
        <w:t>,</w:t>
      </w:r>
    </w:p>
    <w:p w:rsidR="00B84ABC" w:rsidRDefault="00783F59">
      <w:pPr>
        <w:pStyle w:val="Corpotesto"/>
        <w:tabs>
          <w:tab w:val="left" w:pos="5787"/>
          <w:tab w:val="left" w:pos="7818"/>
          <w:tab w:val="left" w:pos="10381"/>
        </w:tabs>
        <w:spacing w:before="128"/>
        <w:ind w:left="231"/>
      </w:pPr>
      <w:r>
        <w:t>residente</w:t>
      </w:r>
      <w:r>
        <w:rPr>
          <w:spacing w:val="24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(indirizzo,</w:t>
      </w:r>
      <w:r>
        <w:rPr>
          <w:spacing w:val="24"/>
        </w:rPr>
        <w:t xml:space="preserve"> </w:t>
      </w:r>
      <w:r>
        <w:t>cap,</w:t>
      </w:r>
      <w:r>
        <w:rPr>
          <w:spacing w:val="24"/>
        </w:rPr>
        <w:t xml:space="preserve"> </w:t>
      </w:r>
      <w:r>
        <w:t>città)</w:t>
      </w:r>
      <w:r>
        <w:rPr>
          <w:rFonts w:ascii="Times New Roman" w:hAnsi="Times New Roman"/>
          <w:u w:val="single"/>
        </w:rPr>
        <w:tab/>
      </w:r>
      <w:r>
        <w:t>tel</w:t>
      </w:r>
      <w:r>
        <w:rPr>
          <w:rFonts w:ascii="Times New Roman" w:hAnsi="Times New Roman"/>
          <w:u w:val="single"/>
        </w:rPr>
        <w:tab/>
      </w:r>
      <w:r>
        <w:t>e-mail</w:t>
      </w:r>
      <w:r>
        <w:rPr>
          <w:rFonts w:ascii="Times New Roman" w:hAnsi="Times New Roman"/>
          <w:u w:val="single"/>
        </w:rPr>
        <w:tab/>
      </w:r>
      <w:r>
        <w:t>,</w:t>
      </w:r>
    </w:p>
    <w:p w:rsidR="00B84ABC" w:rsidRDefault="00783F59">
      <w:pPr>
        <w:pStyle w:val="Corpotesto"/>
        <w:tabs>
          <w:tab w:val="left" w:pos="3783"/>
        </w:tabs>
        <w:ind w:left="231"/>
        <w:rPr>
          <w:rFonts w:ascii="Times New Roman"/>
        </w:rPr>
      </w:pPr>
      <w:r>
        <w:t>PEC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spacing w:before="113"/>
        <w:ind w:left="231"/>
      </w:pPr>
      <w:r>
        <w:t>in</w:t>
      </w:r>
      <w:r>
        <w:rPr>
          <w:spacing w:val="-5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(</w:t>
      </w:r>
      <w:r>
        <w:rPr>
          <w:i/>
        </w:rPr>
        <w:t>cancellare</w:t>
      </w:r>
      <w:r>
        <w:rPr>
          <w:i/>
          <w:spacing w:val="-2"/>
        </w:rPr>
        <w:t xml:space="preserve"> </w:t>
      </w:r>
      <w:r>
        <w:rPr>
          <w:i/>
        </w:rPr>
        <w:t>le</w:t>
      </w:r>
      <w:r>
        <w:rPr>
          <w:i/>
          <w:spacing w:val="-7"/>
        </w:rPr>
        <w:t xml:space="preserve"> </w:t>
      </w:r>
      <w:r>
        <w:rPr>
          <w:i/>
        </w:rPr>
        <w:t>voci</w:t>
      </w:r>
      <w:r>
        <w:rPr>
          <w:i/>
          <w:spacing w:val="-2"/>
        </w:rPr>
        <w:t xml:space="preserve"> </w:t>
      </w:r>
      <w:r>
        <w:rPr>
          <w:i/>
        </w:rPr>
        <w:t>che</w:t>
      </w:r>
      <w:r>
        <w:rPr>
          <w:i/>
          <w:spacing w:val="-2"/>
        </w:rPr>
        <w:t xml:space="preserve"> </w:t>
      </w:r>
      <w:r>
        <w:rPr>
          <w:i/>
        </w:rPr>
        <w:t>non</w:t>
      </w:r>
      <w:r>
        <w:rPr>
          <w:i/>
          <w:spacing w:val="-5"/>
        </w:rPr>
        <w:t xml:space="preserve"> </w:t>
      </w:r>
      <w:r>
        <w:rPr>
          <w:i/>
        </w:rPr>
        <w:t>interessano</w:t>
      </w:r>
      <w:r>
        <w:t>)</w:t>
      </w:r>
    </w:p>
    <w:p w:rsidR="00B84ABC" w:rsidRDefault="00A84DEC">
      <w:pPr>
        <w:pStyle w:val="Corpotesto"/>
        <w:tabs>
          <w:tab w:val="left" w:pos="6320"/>
        </w:tabs>
        <w:spacing w:before="118"/>
        <w:ind w:left="580"/>
        <w:rPr>
          <w:rFonts w:ascii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513715</wp:posOffset>
                </wp:positionH>
                <wp:positionV relativeFrom="paragraph">
                  <wp:posOffset>95250</wp:posOffset>
                </wp:positionV>
                <wp:extent cx="125095" cy="114300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553BE" id="Rectangle 13" o:spid="_x0000_s1026" style="position:absolute;margin-left:40.45pt;margin-top:7.5pt;width:9.85pt;height: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" filled="f">
                <w10:wrap anchorx="page"/>
              </v:rect>
            </w:pict>
          </mc:Fallback>
        </mc:AlternateContent>
      </w:r>
      <w:r w:rsidR="00783F59">
        <w:t>Professionista</w:t>
      </w:r>
      <w:r w:rsidR="00783F59">
        <w:rPr>
          <w:spacing w:val="-5"/>
        </w:rPr>
        <w:t xml:space="preserve"> </w:t>
      </w:r>
      <w:r w:rsidR="00783F59">
        <w:t>con</w:t>
      </w:r>
      <w:r w:rsidR="00783F59">
        <w:rPr>
          <w:spacing w:val="-5"/>
        </w:rPr>
        <w:t xml:space="preserve"> </w:t>
      </w:r>
      <w:r w:rsidR="00783F59">
        <w:t>partita</w:t>
      </w:r>
      <w:r w:rsidR="00783F59">
        <w:rPr>
          <w:spacing w:val="-2"/>
        </w:rPr>
        <w:t xml:space="preserve"> </w:t>
      </w:r>
      <w:r w:rsidR="00783F59">
        <w:t>I.V.A.</w:t>
      </w:r>
      <w:r w:rsidR="00783F59">
        <w:rPr>
          <w:spacing w:val="43"/>
        </w:rPr>
        <w:t xml:space="preserve"> </w:t>
      </w:r>
      <w:r w:rsidR="00783F59">
        <w:t>n.</w:t>
      </w:r>
      <w:r w:rsidR="00783F59">
        <w:rPr>
          <w:rFonts w:ascii="Times New Roman"/>
          <w:spacing w:val="-6"/>
        </w:rPr>
        <w:t xml:space="preserve"> 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</w:p>
    <w:p w:rsidR="00B84ABC" w:rsidRDefault="00A84DEC">
      <w:pPr>
        <w:pStyle w:val="Corpotesto"/>
        <w:tabs>
          <w:tab w:val="left" w:pos="10482"/>
        </w:tabs>
        <w:spacing w:before="123"/>
        <w:ind w:left="589"/>
        <w:rPr>
          <w:rFonts w:ascii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513715</wp:posOffset>
                </wp:positionH>
                <wp:positionV relativeFrom="paragraph">
                  <wp:posOffset>107315</wp:posOffset>
                </wp:positionV>
                <wp:extent cx="125095" cy="11430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CC8C3" id="Rectangle 12" o:spid="_x0000_s1026" style="position:absolute;margin-left:40.45pt;margin-top:8.45pt;width:9.85pt;height:9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" filled="f">
                <w10:wrap anchorx="page"/>
              </v:rect>
            </w:pict>
          </mc:Fallback>
        </mc:AlternateContent>
      </w:r>
      <w:r w:rsidR="00783F59">
        <w:t>Libero</w:t>
      </w:r>
      <w:r w:rsidR="00783F59">
        <w:rPr>
          <w:spacing w:val="-8"/>
        </w:rPr>
        <w:t xml:space="preserve"> </w:t>
      </w:r>
      <w:r w:rsidR="00783F59">
        <w:t>professionista</w:t>
      </w:r>
      <w:r w:rsidR="00783F59">
        <w:rPr>
          <w:spacing w:val="-8"/>
        </w:rPr>
        <w:t xml:space="preserve"> </w:t>
      </w:r>
      <w:r w:rsidR="00783F59">
        <w:t>appartenente</w:t>
      </w:r>
      <w:r w:rsidR="00783F59">
        <w:rPr>
          <w:spacing w:val="-7"/>
        </w:rPr>
        <w:t xml:space="preserve"> </w:t>
      </w:r>
      <w:r w:rsidR="00783F59">
        <w:t>allo</w:t>
      </w:r>
      <w:r w:rsidR="00783F59">
        <w:rPr>
          <w:spacing w:val="-7"/>
        </w:rPr>
        <w:t xml:space="preserve"> </w:t>
      </w:r>
      <w:r w:rsidR="00783F59">
        <w:t>Studio</w:t>
      </w:r>
      <w:r w:rsidR="00783F59">
        <w:rPr>
          <w:spacing w:val="-4"/>
        </w:rPr>
        <w:t xml:space="preserve"> </w:t>
      </w:r>
      <w:r w:rsidR="00783F59">
        <w:t>Associato</w:t>
      </w:r>
      <w:r w:rsidR="00783F59">
        <w:rPr>
          <w:rFonts w:ascii="Times New Roman"/>
          <w:spacing w:val="-4"/>
        </w:rPr>
        <w:t xml:space="preserve"> 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</w:p>
    <w:p w:rsidR="00B84ABC" w:rsidRDefault="00783F59">
      <w:pPr>
        <w:pStyle w:val="Corpotesto"/>
        <w:tabs>
          <w:tab w:val="left" w:pos="5576"/>
        </w:tabs>
        <w:spacing w:before="120"/>
        <w:ind w:left="642"/>
        <w:rPr>
          <w:rFonts w:ascii="Times New Roman"/>
        </w:rPr>
      </w:pPr>
      <w:r>
        <w:t>con</w:t>
      </w:r>
      <w:r>
        <w:rPr>
          <w:spacing w:val="-4"/>
        </w:rPr>
        <w:t xml:space="preserve"> </w:t>
      </w:r>
      <w:r>
        <w:t>partita</w:t>
      </w:r>
      <w:r>
        <w:rPr>
          <w:spacing w:val="-3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t>n.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A84DEC">
      <w:pPr>
        <w:pStyle w:val="Corpotesto"/>
        <w:spacing w:before="125"/>
        <w:ind w:left="591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0560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110490</wp:posOffset>
                </wp:positionV>
                <wp:extent cx="43180" cy="14033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4ABC" w:rsidRDefault="00783F59">
                            <w:pPr>
                              <w:pStyle w:val="Corpotesto"/>
                              <w:spacing w:line="221" w:lineRule="exac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42.6pt;margin-top:8.7pt;width:3.4pt;height:11.05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" filled="f" stroked="f">
                <v:textbox inset="0,0,0,0">
                  <w:txbxContent>
                    <w:p w:rsidR="00B84ABC" w:rsidRDefault="00783F59">
                      <w:pPr>
                        <w:pStyle w:val="Corpotesto"/>
                        <w:spacing w:line="221" w:lineRule="exac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508635</wp:posOffset>
                </wp:positionH>
                <wp:positionV relativeFrom="paragraph">
                  <wp:posOffset>96520</wp:posOffset>
                </wp:positionV>
                <wp:extent cx="133350" cy="12382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3825"/>
                          <a:chOff x="801" y="152"/>
                          <a:chExt cx="210" cy="195"/>
                        </a:xfrm>
                      </wpg:grpSpPr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08" y="159"/>
                            <a:ext cx="195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08" y="159"/>
                            <a:ext cx="195" cy="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C524F0" id="Group 8" o:spid="_x0000_s1026" style="position:absolute;margin-left:40.05pt;margin-top:7.6pt;width:10.5pt;height:9.75pt;z-index:15731200;mso-position-horizontal-relative:page" coordorigin="801,152" coordsize="210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">
                <v:rect id="Rectangle 10" o:spid="_x0000_s1027" style="position:absolute;left:808;top:159;width:195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/>
                <v:rect id="Rectangle 9" o:spid="_x0000_s1028" style="position:absolute;left:808;top:159;width:195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w10:wrap anchorx="page"/>
              </v:group>
            </w:pict>
          </mc:Fallback>
        </mc:AlternateContent>
      </w:r>
      <w:r w:rsidR="00783F59">
        <w:t>lavoratore</w:t>
      </w:r>
      <w:r w:rsidR="00783F59">
        <w:rPr>
          <w:spacing w:val="-5"/>
        </w:rPr>
        <w:t xml:space="preserve"> </w:t>
      </w:r>
      <w:r w:rsidR="00783F59">
        <w:t>autonomo</w:t>
      </w:r>
      <w:r w:rsidR="00783F59">
        <w:rPr>
          <w:spacing w:val="-3"/>
        </w:rPr>
        <w:t xml:space="preserve"> </w:t>
      </w:r>
      <w:r w:rsidR="00783F59">
        <w:t>senza</w:t>
      </w:r>
      <w:r w:rsidR="00783F59">
        <w:rPr>
          <w:spacing w:val="-5"/>
        </w:rPr>
        <w:t xml:space="preserve"> </w:t>
      </w:r>
      <w:r w:rsidR="00783F59">
        <w:t>partita</w:t>
      </w:r>
      <w:r w:rsidR="00783F59">
        <w:rPr>
          <w:spacing w:val="-6"/>
        </w:rPr>
        <w:t xml:space="preserve"> </w:t>
      </w:r>
      <w:r w:rsidR="00783F59">
        <w:t>IVA</w:t>
      </w:r>
      <w:r w:rsidR="00783F59">
        <w:rPr>
          <w:spacing w:val="-7"/>
        </w:rPr>
        <w:t xml:space="preserve"> </w:t>
      </w:r>
      <w:r w:rsidR="00783F59">
        <w:t>(prestatore</w:t>
      </w:r>
      <w:r w:rsidR="00783F59">
        <w:rPr>
          <w:spacing w:val="-4"/>
        </w:rPr>
        <w:t xml:space="preserve"> </w:t>
      </w:r>
      <w:r w:rsidR="00783F59">
        <w:t>d’opera</w:t>
      </w:r>
      <w:r w:rsidR="00783F59">
        <w:rPr>
          <w:spacing w:val="-9"/>
        </w:rPr>
        <w:t xml:space="preserve"> </w:t>
      </w:r>
      <w:r w:rsidR="00783F59">
        <w:t>occasionale)</w:t>
      </w:r>
    </w:p>
    <w:p w:rsidR="00B84ABC" w:rsidRDefault="00A84DEC">
      <w:pPr>
        <w:pStyle w:val="Corpotesto"/>
        <w:tabs>
          <w:tab w:val="left" w:pos="10446"/>
        </w:tabs>
        <w:spacing w:before="115"/>
        <w:ind w:left="589"/>
        <w:rPr>
          <w:rFonts w:ascii="Times New Roman" w:hAnsi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107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106680</wp:posOffset>
                </wp:positionV>
                <wp:extent cx="43180" cy="14033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4ABC" w:rsidRDefault="00783F59">
                            <w:pPr>
                              <w:pStyle w:val="Corpotesto"/>
                              <w:spacing w:line="221" w:lineRule="exac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42.6pt;margin-top:8.4pt;width:3.4pt;height:11.05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KCcrgIAAK4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" filled="f" stroked="f">
                <v:textbox inset="0,0,0,0">
                  <w:txbxContent>
                    <w:p w:rsidR="00B84ABC" w:rsidRDefault="00783F59">
                      <w:pPr>
                        <w:pStyle w:val="Corpotesto"/>
                        <w:spacing w:line="221" w:lineRule="exac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508635</wp:posOffset>
                </wp:positionH>
                <wp:positionV relativeFrom="paragraph">
                  <wp:posOffset>90170</wp:posOffset>
                </wp:positionV>
                <wp:extent cx="133350" cy="12382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3825"/>
                          <a:chOff x="801" y="142"/>
                          <a:chExt cx="210" cy="195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08" y="149"/>
                            <a:ext cx="195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08" y="149"/>
                            <a:ext cx="195" cy="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64EAF1" id="Group 4" o:spid="_x0000_s1026" style="position:absolute;margin-left:40.05pt;margin-top:7.1pt;width:10.5pt;height:9.75pt;z-index:15731712;mso-position-horizontal-relative:page" coordorigin="801,142" coordsize="210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">
                <v:rect id="Rectangle 6" o:spid="_x0000_s1027" style="position:absolute;left:808;top:149;width:195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<v:rect id="Rectangle 5" o:spid="_x0000_s1028" style="position:absolute;left:808;top:149;width:195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  <w10:wrap anchorx="page"/>
              </v:group>
            </w:pict>
          </mc:Fallback>
        </mc:AlternateContent>
      </w:r>
      <w:r w:rsidR="00783F59">
        <w:rPr>
          <w:spacing w:val="-1"/>
        </w:rPr>
        <w:t>legale</w:t>
      </w:r>
      <w:r w:rsidR="00783F59">
        <w:rPr>
          <w:spacing w:val="-5"/>
        </w:rPr>
        <w:t xml:space="preserve"> </w:t>
      </w:r>
      <w:r w:rsidR="00783F59">
        <w:t>rappresentante</w:t>
      </w:r>
      <w:r w:rsidR="00783F59">
        <w:rPr>
          <w:spacing w:val="-7"/>
        </w:rPr>
        <w:t xml:space="preserve"> </w:t>
      </w:r>
      <w:r w:rsidR="00783F59">
        <w:t>della</w:t>
      </w:r>
      <w:r w:rsidR="00783F59">
        <w:rPr>
          <w:spacing w:val="-13"/>
        </w:rPr>
        <w:t xml:space="preserve"> </w:t>
      </w:r>
      <w:r w:rsidR="00783F59">
        <w:t>società/associazione/ente</w:t>
      </w:r>
      <w:r w:rsidR="00783F59">
        <w:rPr>
          <w:spacing w:val="-9"/>
        </w:rPr>
        <w:t xml:space="preserve"> </w:t>
      </w:r>
      <w:r w:rsidR="00783F59">
        <w:t>con</w:t>
      </w:r>
      <w:r w:rsidR="00783F59">
        <w:rPr>
          <w:spacing w:val="-6"/>
        </w:rPr>
        <w:t xml:space="preserve"> </w:t>
      </w:r>
      <w:r w:rsidR="00783F59">
        <w:t>denominazione</w:t>
      </w:r>
      <w:r w:rsidR="00783F59">
        <w:rPr>
          <w:spacing w:val="-5"/>
        </w:rPr>
        <w:t xml:space="preserve"> </w:t>
      </w:r>
      <w:r w:rsidR="00783F59">
        <w:t>sociale</w:t>
      </w:r>
      <w:r w:rsidR="00783F59">
        <w:rPr>
          <w:rFonts w:ascii="Times New Roman" w:hAnsi="Times New Roman"/>
          <w:spacing w:val="-9"/>
        </w:rPr>
        <w:t xml:space="preserve"> </w:t>
      </w:r>
      <w:r w:rsidR="00783F59">
        <w:rPr>
          <w:rFonts w:ascii="Times New Roman" w:hAnsi="Times New Roman"/>
          <w:u w:val="single"/>
        </w:rPr>
        <w:t xml:space="preserve"> </w:t>
      </w:r>
      <w:r w:rsidR="00783F59">
        <w:rPr>
          <w:rFonts w:ascii="Times New Roman" w:hAnsi="Times New Roman"/>
          <w:u w:val="single"/>
        </w:rPr>
        <w:tab/>
      </w:r>
    </w:p>
    <w:p w:rsidR="00B84ABC" w:rsidRDefault="00783F59">
      <w:pPr>
        <w:pStyle w:val="Corpotesto"/>
        <w:tabs>
          <w:tab w:val="left" w:pos="5319"/>
          <w:tab w:val="left" w:pos="10220"/>
        </w:tabs>
        <w:spacing w:before="121"/>
        <w:ind w:left="582"/>
        <w:rPr>
          <w:rFonts w:ascii="Times New Roman"/>
        </w:rPr>
      </w:pPr>
      <w:r>
        <w:t>indirizzo</w:t>
      </w:r>
      <w:r>
        <w:rPr>
          <w:spacing w:val="-2"/>
        </w:rPr>
        <w:t xml:space="preserve"> </w:t>
      </w:r>
      <w:r>
        <w:t>sede</w:t>
      </w:r>
      <w:r>
        <w:rPr>
          <w:spacing w:val="-4"/>
        </w:rPr>
        <w:t xml:space="preserve"> </w:t>
      </w:r>
      <w:r>
        <w:t>legale</w:t>
      </w:r>
      <w:r>
        <w:rPr>
          <w:rFonts w:ascii="Times New Roman"/>
          <w:u w:val="single"/>
        </w:rPr>
        <w:tab/>
      </w:r>
      <w:r>
        <w:t>indirizzo</w:t>
      </w:r>
      <w:r>
        <w:rPr>
          <w:spacing w:val="-1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t>operativa</w:t>
      </w:r>
      <w:r>
        <w:rPr>
          <w:rFonts w:ascii="Times New Roman"/>
          <w:spacing w:val="-10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pStyle w:val="Corpotesto"/>
        <w:tabs>
          <w:tab w:val="left" w:pos="4307"/>
          <w:tab w:val="left" w:pos="9971"/>
        </w:tabs>
        <w:spacing w:before="125"/>
        <w:ind w:right="222"/>
        <w:jc w:val="center"/>
        <w:rPr>
          <w:rFonts w:ascii="Times New Roman"/>
        </w:rPr>
      </w:pPr>
      <w:r>
        <w:t>C.</w:t>
      </w:r>
      <w:r>
        <w:rPr>
          <w:spacing w:val="-2"/>
        </w:rPr>
        <w:t xml:space="preserve"> </w:t>
      </w:r>
      <w:r>
        <w:t>F.</w:t>
      </w:r>
      <w:r>
        <w:rPr>
          <w:rFonts w:ascii="Times New Roman"/>
          <w:u w:val="single"/>
        </w:rPr>
        <w:tab/>
      </w:r>
      <w:r>
        <w:t>P.</w:t>
      </w:r>
      <w:r>
        <w:rPr>
          <w:spacing w:val="-1"/>
        </w:rPr>
        <w:t xml:space="preserve"> </w:t>
      </w:r>
      <w:r>
        <w:t>I.V.A.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pStyle w:val="Titolo1"/>
        <w:spacing w:before="113"/>
      </w:pPr>
      <w:r>
        <w:rPr>
          <w:spacing w:val="14"/>
        </w:rPr>
        <w:t>MANIFESTA</w:t>
      </w:r>
      <w:r>
        <w:rPr>
          <w:spacing w:val="67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rPr>
          <w:spacing w:val="12"/>
        </w:rPr>
        <w:t>PROPRIO</w:t>
      </w:r>
      <w:r>
        <w:rPr>
          <w:spacing w:val="66"/>
        </w:rPr>
        <w:t xml:space="preserve"> </w:t>
      </w:r>
      <w:r>
        <w:rPr>
          <w:spacing w:val="14"/>
        </w:rPr>
        <w:t>INTERESSE</w:t>
      </w:r>
    </w:p>
    <w:p w:rsidR="00B84ABC" w:rsidRDefault="00783F59">
      <w:pPr>
        <w:pStyle w:val="Corpotesto"/>
        <w:spacing w:before="118"/>
        <w:ind w:left="231"/>
      </w:pPr>
      <w:r>
        <w:t>per</w:t>
      </w:r>
      <w:r>
        <w:rPr>
          <w:spacing w:val="-6"/>
        </w:rPr>
        <w:t xml:space="preserve"> </w:t>
      </w:r>
      <w:r>
        <w:t>l'eventuale</w:t>
      </w:r>
      <w:r>
        <w:rPr>
          <w:spacing w:val="-4"/>
        </w:rPr>
        <w:t xml:space="preserve"> </w:t>
      </w:r>
      <w:r>
        <w:t>affidamento</w:t>
      </w:r>
      <w:r>
        <w:rPr>
          <w:spacing w:val="-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B84ABC" w:rsidRDefault="00783F59">
      <w:pPr>
        <w:pStyle w:val="Titolo1"/>
        <w:spacing w:before="120"/>
        <w:ind w:left="98"/>
      </w:pPr>
      <w:r>
        <w:t>A</w:t>
      </w:r>
      <w:r>
        <w:rPr>
          <w:spacing w:val="-2"/>
        </w:rPr>
        <w:t xml:space="preserve"> </w:t>
      </w:r>
      <w:r>
        <w:t>TAL</w:t>
      </w:r>
      <w:r>
        <w:rPr>
          <w:spacing w:val="-2"/>
        </w:rPr>
        <w:t xml:space="preserve"> </w:t>
      </w:r>
      <w:r>
        <w:t>FINE</w:t>
      </w:r>
    </w:p>
    <w:p w:rsidR="00B84ABC" w:rsidRDefault="00783F59">
      <w:pPr>
        <w:pStyle w:val="Corpotesto"/>
        <w:spacing w:before="120"/>
        <w:ind w:left="231" w:right="210"/>
        <w:jc w:val="both"/>
      </w:pPr>
      <w:r>
        <w:t>Anche ai sensi e per gli effetti degli artt. 46, 47 e 76 D.P.R. n. 445/2000, consapevole della responsabilità e delle</w:t>
      </w:r>
      <w:r>
        <w:rPr>
          <w:spacing w:val="1"/>
        </w:rPr>
        <w:t xml:space="preserve"> </w:t>
      </w:r>
      <w:r>
        <w:t>conseguenze civili e penali previste in caso di dichiarazioni mendaci e/o formazione od uso di atti falsi nonché in</w:t>
      </w:r>
      <w:r>
        <w:rPr>
          <w:spacing w:val="1"/>
        </w:rPr>
        <w:t xml:space="preserve"> </w:t>
      </w:r>
      <w:r>
        <w:t>caso di esibizione di atti contenenti dati non più corrispondenti a verità, e consapevole, altresì, che qualora</w:t>
      </w:r>
      <w:r>
        <w:rPr>
          <w:spacing w:val="1"/>
        </w:rPr>
        <w:t xml:space="preserve"> </w:t>
      </w:r>
      <w:r>
        <w:t>emerga la non veridicità del contenuto della presente dichiarazione, il sottoscritto decadrà dai benefici per i quali</w:t>
      </w:r>
      <w:r>
        <w:rPr>
          <w:spacing w:val="1"/>
        </w:rPr>
        <w:t xml:space="preserve"> </w:t>
      </w:r>
      <w:r>
        <w:t>la stessa</w:t>
      </w:r>
      <w:r>
        <w:rPr>
          <w:spacing w:val="-3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rilasciata</w:t>
      </w:r>
    </w:p>
    <w:p w:rsidR="00B84ABC" w:rsidRDefault="00783F59">
      <w:pPr>
        <w:pStyle w:val="Titolo1"/>
        <w:spacing w:before="121"/>
        <w:ind w:left="60"/>
      </w:pPr>
      <w:r>
        <w:rPr>
          <w:spacing w:val="13"/>
        </w:rPr>
        <w:t>DICHIARA</w:t>
      </w:r>
    </w:p>
    <w:p w:rsidR="00B84ABC" w:rsidRDefault="00783F59">
      <w:pPr>
        <w:spacing w:before="1"/>
        <w:ind w:left="3054"/>
        <w:rPr>
          <w:i/>
        </w:rPr>
      </w:pPr>
      <w:r>
        <w:rPr>
          <w:i/>
        </w:rPr>
        <w:t>(</w:t>
      </w:r>
      <w:r>
        <w:rPr>
          <w:i/>
          <w:spacing w:val="-28"/>
        </w:rPr>
        <w:t xml:space="preserve"> </w:t>
      </w:r>
      <w:r>
        <w:rPr>
          <w:i/>
          <w:spacing w:val="13"/>
        </w:rPr>
        <w:t>barrare</w:t>
      </w:r>
      <w:r>
        <w:rPr>
          <w:i/>
          <w:spacing w:val="62"/>
        </w:rPr>
        <w:t xml:space="preserve"> </w:t>
      </w:r>
      <w:r>
        <w:rPr>
          <w:i/>
        </w:rPr>
        <w:t>e</w:t>
      </w:r>
      <w:r>
        <w:rPr>
          <w:i/>
          <w:spacing w:val="3"/>
        </w:rPr>
        <w:t xml:space="preserve"> </w:t>
      </w:r>
      <w:r>
        <w:rPr>
          <w:i/>
          <w:spacing w:val="13"/>
        </w:rPr>
        <w:t>compilare</w:t>
      </w:r>
      <w:r>
        <w:rPr>
          <w:i/>
          <w:spacing w:val="64"/>
        </w:rPr>
        <w:t xml:space="preserve"> </w:t>
      </w:r>
      <w:r>
        <w:rPr>
          <w:i/>
        </w:rPr>
        <w:t>le</w:t>
      </w:r>
      <w:r>
        <w:rPr>
          <w:i/>
          <w:spacing w:val="58"/>
        </w:rPr>
        <w:t xml:space="preserve"> </w:t>
      </w:r>
      <w:r>
        <w:rPr>
          <w:i/>
          <w:spacing w:val="10"/>
        </w:rPr>
        <w:t>voci</w:t>
      </w:r>
      <w:r>
        <w:rPr>
          <w:i/>
          <w:spacing w:val="61"/>
        </w:rPr>
        <w:t xml:space="preserve"> </w:t>
      </w:r>
      <w:r>
        <w:rPr>
          <w:i/>
        </w:rPr>
        <w:t>di</w:t>
      </w:r>
      <w:r>
        <w:rPr>
          <w:i/>
          <w:spacing w:val="52"/>
        </w:rPr>
        <w:t xml:space="preserve"> </w:t>
      </w:r>
      <w:r>
        <w:rPr>
          <w:i/>
          <w:spacing w:val="15"/>
        </w:rPr>
        <w:t>pertinenza)</w:t>
      </w:r>
    </w:p>
    <w:p w:rsidR="00B84ABC" w:rsidRDefault="00783F59">
      <w:pPr>
        <w:pStyle w:val="Paragrafoelenco"/>
        <w:numPr>
          <w:ilvl w:val="0"/>
          <w:numId w:val="6"/>
        </w:numPr>
        <w:tabs>
          <w:tab w:val="left" w:pos="597"/>
          <w:tab w:val="left" w:pos="10530"/>
        </w:tabs>
        <w:spacing w:before="120"/>
        <w:ind w:hanging="361"/>
        <w:rPr>
          <w:rFonts w:ascii="Times New Roman"/>
        </w:rPr>
      </w:pPr>
      <w:r>
        <w:t>di</w:t>
      </w:r>
      <w:r>
        <w:rPr>
          <w:spacing w:val="-4"/>
        </w:rPr>
        <w:t xml:space="preserve"> </w:t>
      </w:r>
      <w:r>
        <w:t>avere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seguente</w:t>
      </w:r>
      <w:r>
        <w:rPr>
          <w:spacing w:val="-7"/>
        </w:rPr>
        <w:t xml:space="preserve"> </w:t>
      </w:r>
      <w:r>
        <w:t>cittadinanza: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pStyle w:val="Paragrafoelenco"/>
        <w:numPr>
          <w:ilvl w:val="0"/>
          <w:numId w:val="6"/>
        </w:numPr>
        <w:tabs>
          <w:tab w:val="left" w:pos="600"/>
          <w:tab w:val="left" w:pos="10532"/>
        </w:tabs>
        <w:spacing w:before="120"/>
        <w:ind w:left="599" w:hanging="361"/>
        <w:rPr>
          <w:rFonts w:ascii="Times New Roman"/>
        </w:rPr>
      </w:pPr>
      <w:r>
        <w:t>Certificazioni</w:t>
      </w:r>
      <w:r>
        <w:rPr>
          <w:spacing w:val="-9"/>
        </w:rPr>
        <w:t xml:space="preserve"> </w:t>
      </w:r>
      <w:r>
        <w:t>Igienico</w:t>
      </w:r>
      <w:r>
        <w:rPr>
          <w:spacing w:val="-9"/>
        </w:rPr>
        <w:t xml:space="preserve"> </w:t>
      </w:r>
      <w:r>
        <w:t>Sanitarie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SCIA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  <w:u w:val="thick"/>
        </w:rPr>
        <w:t xml:space="preserve"> </w:t>
      </w:r>
      <w:r>
        <w:rPr>
          <w:rFonts w:ascii="Times New Roman"/>
          <w:u w:val="thick"/>
        </w:rPr>
        <w:tab/>
      </w:r>
    </w:p>
    <w:p w:rsidR="00B84ABC" w:rsidRDefault="00783F59">
      <w:pPr>
        <w:pStyle w:val="Paragrafoelenco"/>
        <w:numPr>
          <w:ilvl w:val="0"/>
          <w:numId w:val="6"/>
        </w:numPr>
        <w:tabs>
          <w:tab w:val="left" w:pos="600"/>
          <w:tab w:val="left" w:pos="10472"/>
        </w:tabs>
        <w:spacing w:before="118"/>
        <w:ind w:left="599" w:hanging="361"/>
        <w:rPr>
          <w:rFonts w:ascii="Times New Roman"/>
        </w:rPr>
      </w:pP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possesso</w:t>
      </w:r>
      <w:r>
        <w:rPr>
          <w:spacing w:val="-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titolo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studio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pStyle w:val="Paragrafoelenco"/>
        <w:numPr>
          <w:ilvl w:val="0"/>
          <w:numId w:val="6"/>
        </w:numPr>
        <w:tabs>
          <w:tab w:val="left" w:pos="626"/>
          <w:tab w:val="left" w:pos="10489"/>
        </w:tabs>
        <w:spacing w:before="125" w:line="237" w:lineRule="auto"/>
        <w:ind w:left="604" w:right="168" w:hanging="341"/>
        <w:rPr>
          <w:rFonts w:ascii="Times New Roman"/>
        </w:rPr>
      </w:pPr>
      <w:r>
        <w:t>di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possesso</w:t>
      </w:r>
      <w:r>
        <w:rPr>
          <w:spacing w:val="1"/>
        </w:rPr>
        <w:t xml:space="preserve"> </w:t>
      </w:r>
      <w:r>
        <w:t>del seguente</w:t>
      </w:r>
      <w:r>
        <w:rPr>
          <w:spacing w:val="1"/>
        </w:rPr>
        <w:t xml:space="preserve"> </w:t>
      </w:r>
      <w:r>
        <w:t>indirizzo</w:t>
      </w:r>
      <w:r>
        <w:rPr>
          <w:spacing w:val="1"/>
        </w:rPr>
        <w:t xml:space="preserve"> </w:t>
      </w:r>
      <w:r>
        <w:t>email</w:t>
      </w:r>
      <w:r>
        <w:rPr>
          <w:spacing w:val="1"/>
        </w:rPr>
        <w:t xml:space="preserve"> </w:t>
      </w:r>
      <w:r>
        <w:t>a cui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richiedono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 comunicazioni</w:t>
      </w:r>
      <w:r>
        <w:rPr>
          <w:spacing w:val="1"/>
        </w:rPr>
        <w:t xml:space="preserve"> </w:t>
      </w:r>
      <w:r>
        <w:t>relative</w:t>
      </w:r>
      <w:r>
        <w:rPr>
          <w:spacing w:val="1"/>
        </w:rPr>
        <w:t xml:space="preserve"> </w:t>
      </w:r>
      <w:r>
        <w:t>alla</w:t>
      </w:r>
      <w:r>
        <w:rPr>
          <w:spacing w:val="-47"/>
        </w:rPr>
        <w:t xml:space="preserve"> </w:t>
      </w:r>
      <w:r>
        <w:t>selezione</w:t>
      </w:r>
      <w:r>
        <w:rPr>
          <w:spacing w:val="-6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oggetto: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pStyle w:val="Paragrafoelenco"/>
        <w:numPr>
          <w:ilvl w:val="0"/>
          <w:numId w:val="6"/>
        </w:numPr>
        <w:tabs>
          <w:tab w:val="left" w:pos="631"/>
        </w:tabs>
        <w:spacing w:before="121" w:line="242" w:lineRule="auto"/>
        <w:ind w:left="592" w:right="214" w:hanging="322"/>
      </w:pPr>
      <w:r>
        <w:rPr>
          <w:i/>
        </w:rPr>
        <w:t>(per</w:t>
      </w:r>
      <w:r>
        <w:rPr>
          <w:i/>
          <w:spacing w:val="15"/>
        </w:rPr>
        <w:t xml:space="preserve"> </w:t>
      </w:r>
      <w:r>
        <w:rPr>
          <w:i/>
        </w:rPr>
        <w:t>i</w:t>
      </w:r>
      <w:r>
        <w:rPr>
          <w:i/>
          <w:spacing w:val="10"/>
        </w:rPr>
        <w:t xml:space="preserve"> </w:t>
      </w:r>
      <w:r>
        <w:rPr>
          <w:i/>
        </w:rPr>
        <w:t>soggetti</w:t>
      </w:r>
      <w:r>
        <w:rPr>
          <w:i/>
          <w:spacing w:val="14"/>
        </w:rPr>
        <w:t xml:space="preserve"> </w:t>
      </w:r>
      <w:r>
        <w:rPr>
          <w:i/>
        </w:rPr>
        <w:t>giuridici)</w:t>
      </w:r>
      <w:r>
        <w:rPr>
          <w:i/>
          <w:spacing w:val="13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essere</w:t>
      </w:r>
      <w:r>
        <w:rPr>
          <w:spacing w:val="10"/>
        </w:rPr>
        <w:t xml:space="preserve"> </w:t>
      </w:r>
      <w:r>
        <w:t>legale</w:t>
      </w:r>
      <w:r>
        <w:rPr>
          <w:spacing w:val="15"/>
        </w:rPr>
        <w:t xml:space="preserve"> </w:t>
      </w:r>
      <w:r>
        <w:t>rappresentante</w:t>
      </w:r>
      <w:r>
        <w:rPr>
          <w:spacing w:val="18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società/associazione/ente</w:t>
      </w:r>
      <w:r>
        <w:rPr>
          <w:spacing w:val="15"/>
        </w:rPr>
        <w:t xml:space="preserve"> </w:t>
      </w:r>
      <w:r>
        <w:t>sopra</w:t>
      </w:r>
      <w:r>
        <w:rPr>
          <w:spacing w:val="10"/>
        </w:rPr>
        <w:t xml:space="preserve"> </w:t>
      </w:r>
      <w:r>
        <w:t>menzionata</w:t>
      </w:r>
      <w:r>
        <w:rPr>
          <w:spacing w:val="10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conseguentemente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avere</w:t>
      </w:r>
      <w:r>
        <w:rPr>
          <w:spacing w:val="-3"/>
        </w:rPr>
        <w:t xml:space="preserve"> </w:t>
      </w:r>
      <w:r>
        <w:t>l’idoneità</w:t>
      </w:r>
      <w:r>
        <w:rPr>
          <w:spacing w:val="-3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sottoscrizione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gara;</w:t>
      </w:r>
    </w:p>
    <w:p w:rsidR="00B84ABC" w:rsidRDefault="00783F59">
      <w:pPr>
        <w:pStyle w:val="Paragrafoelenco"/>
        <w:numPr>
          <w:ilvl w:val="0"/>
          <w:numId w:val="6"/>
        </w:numPr>
        <w:tabs>
          <w:tab w:val="left" w:pos="592"/>
          <w:tab w:val="left" w:pos="1626"/>
        </w:tabs>
        <w:spacing w:before="115"/>
        <w:ind w:left="592" w:right="252" w:hanging="363"/>
      </w:pPr>
      <w:r>
        <w:rPr>
          <w:i/>
        </w:rPr>
        <w:t>(per</w:t>
      </w:r>
      <w:r>
        <w:rPr>
          <w:i/>
          <w:spacing w:val="9"/>
        </w:rPr>
        <w:t xml:space="preserve"> </w:t>
      </w:r>
      <w:r>
        <w:rPr>
          <w:i/>
        </w:rPr>
        <w:t>i</w:t>
      </w:r>
      <w:r>
        <w:rPr>
          <w:i/>
          <w:spacing w:val="7"/>
        </w:rPr>
        <w:t xml:space="preserve"> </w:t>
      </w:r>
      <w:r>
        <w:rPr>
          <w:i/>
        </w:rPr>
        <w:t>soggetti</w:t>
      </w:r>
      <w:r>
        <w:rPr>
          <w:i/>
          <w:spacing w:val="7"/>
        </w:rPr>
        <w:t xml:space="preserve"> </w:t>
      </w:r>
      <w:r>
        <w:rPr>
          <w:i/>
        </w:rPr>
        <w:t>giuridici)</w:t>
      </w:r>
      <w:r>
        <w:rPr>
          <w:i/>
          <w:spacing w:val="10"/>
        </w:rPr>
        <w:t xml:space="preserve"> </w:t>
      </w:r>
      <w:r>
        <w:rPr>
          <w:i/>
        </w:rPr>
        <w:t>che</w:t>
      </w:r>
      <w:r>
        <w:rPr>
          <w:i/>
          <w:spacing w:val="10"/>
        </w:rPr>
        <w:t xml:space="preserve"> </w:t>
      </w:r>
      <w:r>
        <w:rPr>
          <w:i/>
        </w:rPr>
        <w:t>la</w:t>
      </w:r>
      <w:r>
        <w:rPr>
          <w:i/>
          <w:spacing w:val="7"/>
        </w:rPr>
        <w:t xml:space="preserve"> </w:t>
      </w:r>
      <w:r>
        <w:t>società/associazione/ente</w:t>
      </w:r>
      <w:r>
        <w:rPr>
          <w:spacing w:val="11"/>
        </w:rPr>
        <w:t xml:space="preserve"> </w:t>
      </w:r>
      <w:r>
        <w:t>sopra</w:t>
      </w:r>
      <w:r>
        <w:rPr>
          <w:spacing w:val="5"/>
        </w:rPr>
        <w:t xml:space="preserve"> </w:t>
      </w:r>
      <w:r>
        <w:t>menzionata</w:t>
      </w:r>
      <w:r>
        <w:rPr>
          <w:spacing w:val="7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10"/>
        </w:rPr>
        <w:t xml:space="preserve"> </w:t>
      </w:r>
      <w:r>
        <w:t>dipendenti</w:t>
      </w:r>
      <w:r>
        <w:rPr>
          <w:spacing w:val="8"/>
        </w:rPr>
        <w:t xml:space="preserve"> </w:t>
      </w:r>
      <w:r>
        <w:t>ovvero</w:t>
      </w:r>
      <w:r>
        <w:rPr>
          <w:spacing w:val="9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ha</w:t>
      </w:r>
      <w:r>
        <w:rPr>
          <w:spacing w:val="-47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</w:r>
      <w:r>
        <w:t>dipendenti;</w:t>
      </w:r>
    </w:p>
    <w:p w:rsidR="00B84ABC" w:rsidRDefault="00783F59">
      <w:pPr>
        <w:pStyle w:val="Corpotesto"/>
        <w:tabs>
          <w:tab w:val="left" w:pos="5502"/>
        </w:tabs>
        <w:spacing w:before="1" w:line="360" w:lineRule="auto"/>
        <w:ind w:left="232" w:right="934"/>
      </w:pPr>
      <w:r>
        <w:t>che</w:t>
      </w:r>
      <w:r>
        <w:rPr>
          <w:spacing w:val="9"/>
        </w:rPr>
        <w:t xml:space="preserve"> </w:t>
      </w:r>
      <w:r>
        <w:t>l'Impresa</w:t>
      </w:r>
      <w:r>
        <w:rPr>
          <w:spacing w:val="7"/>
        </w:rPr>
        <w:t xml:space="preserve"> </w:t>
      </w:r>
      <w:r>
        <w:t>è</w:t>
      </w:r>
      <w:r>
        <w:rPr>
          <w:spacing w:val="7"/>
        </w:rPr>
        <w:t xml:space="preserve"> </w:t>
      </w:r>
      <w:r>
        <w:t>regolarmente</w:t>
      </w:r>
      <w:r>
        <w:rPr>
          <w:spacing w:val="10"/>
        </w:rPr>
        <w:t xml:space="preserve"> </w:t>
      </w:r>
      <w:r>
        <w:t>iscritta</w:t>
      </w:r>
      <w:r>
        <w:rPr>
          <w:spacing w:val="5"/>
        </w:rPr>
        <w:t xml:space="preserve"> </w:t>
      </w:r>
      <w:r>
        <w:t>nel</w:t>
      </w:r>
      <w:r>
        <w:rPr>
          <w:spacing w:val="7"/>
        </w:rPr>
        <w:t xml:space="preserve"> </w:t>
      </w:r>
      <w:r>
        <w:t>Registro</w:t>
      </w:r>
      <w:r>
        <w:rPr>
          <w:spacing w:val="8"/>
        </w:rPr>
        <w:t xml:space="preserve"> </w:t>
      </w:r>
      <w:r>
        <w:t>delle</w:t>
      </w:r>
      <w:r>
        <w:rPr>
          <w:spacing w:val="10"/>
        </w:rPr>
        <w:t xml:space="preserve"> </w:t>
      </w:r>
      <w:r>
        <w:t>Imprese</w:t>
      </w:r>
      <w:r>
        <w:rPr>
          <w:spacing w:val="9"/>
        </w:rPr>
        <w:t xml:space="preserve"> </w:t>
      </w:r>
      <w:r>
        <w:t>istituito</w:t>
      </w:r>
      <w:r>
        <w:rPr>
          <w:spacing w:val="11"/>
        </w:rPr>
        <w:t xml:space="preserve"> </w:t>
      </w:r>
      <w:r>
        <w:t>presso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Camera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Commercio,</w:t>
      </w:r>
      <w:r>
        <w:rPr>
          <w:spacing w:val="-47"/>
        </w:rPr>
        <w:t xml:space="preserve"> </w:t>
      </w:r>
      <w:r>
        <w:t>Industria,</w:t>
      </w:r>
      <w:r>
        <w:rPr>
          <w:spacing w:val="-3"/>
        </w:rPr>
        <w:t xml:space="preserve"> </w:t>
      </w:r>
      <w:r>
        <w:t>Artigianato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Agricoltura</w:t>
      </w:r>
      <w:r>
        <w:rPr>
          <w:spacing w:val="-6"/>
        </w:rPr>
        <w:t xml:space="preserve"> </w:t>
      </w:r>
      <w:r>
        <w:t>di</w:t>
      </w:r>
      <w:r>
        <w:rPr>
          <w:rFonts w:ascii="Times New Roman" w:hAnsi="Times New Roman"/>
          <w:u w:val="single"/>
        </w:rPr>
        <w:tab/>
      </w:r>
      <w:r>
        <w:t>come</w:t>
      </w:r>
      <w:r>
        <w:rPr>
          <w:spacing w:val="1"/>
        </w:rPr>
        <w:t xml:space="preserve"> </w:t>
      </w:r>
      <w:r>
        <w:t>segue:</w:t>
      </w:r>
    </w:p>
    <w:p w:rsidR="00B84ABC" w:rsidRDefault="00783F59">
      <w:pPr>
        <w:pStyle w:val="Corpotesto"/>
        <w:tabs>
          <w:tab w:val="left" w:pos="6483"/>
          <w:tab w:val="left" w:pos="8687"/>
          <w:tab w:val="left" w:pos="9210"/>
          <w:tab w:val="left" w:pos="10280"/>
        </w:tabs>
        <w:spacing w:before="3"/>
        <w:ind w:left="952"/>
      </w:pPr>
      <w:r>
        <w:t>numero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iscrizione,</w:t>
      </w:r>
      <w:r>
        <w:rPr>
          <w:rFonts w:ascii="Times New Roman"/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iscrizione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,</w:t>
      </w:r>
    </w:p>
    <w:p w:rsidR="00B84ABC" w:rsidRDefault="00B84ABC">
      <w:pPr>
        <w:pStyle w:val="Corpotesto"/>
        <w:rPr>
          <w:sz w:val="19"/>
        </w:rPr>
      </w:pPr>
    </w:p>
    <w:p w:rsidR="00B84ABC" w:rsidRDefault="00783F59">
      <w:pPr>
        <w:spacing w:before="1"/>
        <w:ind w:right="1022"/>
        <w:jc w:val="right"/>
        <w:rPr>
          <w:sz w:val="18"/>
        </w:rPr>
      </w:pPr>
      <w:r>
        <w:rPr>
          <w:color w:val="7D7D7D"/>
          <w:sz w:val="18"/>
        </w:rPr>
        <w:t>Pag.</w:t>
      </w:r>
      <w:r>
        <w:rPr>
          <w:color w:val="7D7D7D"/>
          <w:spacing w:val="-2"/>
          <w:sz w:val="18"/>
        </w:rPr>
        <w:t xml:space="preserve"> </w:t>
      </w:r>
      <w:r>
        <w:rPr>
          <w:color w:val="7D7D7D"/>
          <w:sz w:val="18"/>
        </w:rPr>
        <w:t>1</w:t>
      </w:r>
      <w:r>
        <w:rPr>
          <w:color w:val="7D7D7D"/>
          <w:spacing w:val="-1"/>
          <w:sz w:val="18"/>
        </w:rPr>
        <w:t xml:space="preserve"> </w:t>
      </w:r>
      <w:r>
        <w:rPr>
          <w:color w:val="7D7D7D"/>
          <w:sz w:val="18"/>
        </w:rPr>
        <w:t>di</w:t>
      </w:r>
      <w:r>
        <w:rPr>
          <w:color w:val="7D7D7D"/>
          <w:spacing w:val="-4"/>
          <w:sz w:val="18"/>
        </w:rPr>
        <w:t xml:space="preserve"> </w:t>
      </w:r>
      <w:r>
        <w:rPr>
          <w:color w:val="7D7D7D"/>
          <w:sz w:val="18"/>
        </w:rPr>
        <w:t>6</w:t>
      </w:r>
    </w:p>
    <w:p w:rsidR="00B84ABC" w:rsidRDefault="00B84ABC">
      <w:pPr>
        <w:jc w:val="right"/>
        <w:rPr>
          <w:sz w:val="18"/>
        </w:rPr>
        <w:sectPr w:rsidR="00B84ABC">
          <w:type w:val="continuous"/>
          <w:pgSz w:w="11900" w:h="16840"/>
          <w:pgMar w:top="1020" w:right="620" w:bottom="280" w:left="620" w:header="720" w:footer="720" w:gutter="0"/>
          <w:cols w:space="720"/>
        </w:sectPr>
      </w:pPr>
    </w:p>
    <w:p w:rsidR="00B84ABC" w:rsidRDefault="00A84DEC">
      <w:pPr>
        <w:pStyle w:val="Corpotesto"/>
        <w:tabs>
          <w:tab w:val="left" w:pos="4575"/>
          <w:tab w:val="left" w:pos="5432"/>
          <w:tab w:val="left" w:pos="6347"/>
          <w:tab w:val="left" w:pos="6404"/>
          <w:tab w:val="left" w:pos="6450"/>
          <w:tab w:val="left" w:pos="7160"/>
          <w:tab w:val="left" w:pos="9719"/>
          <w:tab w:val="left" w:pos="10453"/>
          <w:tab w:val="left" w:pos="10489"/>
        </w:tabs>
        <w:spacing w:before="45" w:line="360" w:lineRule="auto"/>
        <w:ind w:left="951" w:right="159"/>
        <w:jc w:val="both"/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487493632" behindDoc="1" locked="0" layoutInCell="1" allowOverlap="1">
                <wp:simplePos x="0" y="0"/>
                <wp:positionH relativeFrom="page">
                  <wp:posOffset>6167755</wp:posOffset>
                </wp:positionH>
                <wp:positionV relativeFrom="paragraph">
                  <wp:posOffset>1588135</wp:posOffset>
                </wp:positionV>
                <wp:extent cx="125095" cy="1143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DBD59" id="Rectangle 3" o:spid="_x0000_s1026" style="position:absolute;margin-left:485.65pt;margin-top:125.05pt;width:9.85pt;height:9pt;z-index:-158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" filled="f">
                <w10:wrap anchorx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4144" behindDoc="1" locked="0" layoutInCell="1" allowOverlap="1">
                <wp:simplePos x="0" y="0"/>
                <wp:positionH relativeFrom="page">
                  <wp:posOffset>6854825</wp:posOffset>
                </wp:positionH>
                <wp:positionV relativeFrom="paragraph">
                  <wp:posOffset>1588135</wp:posOffset>
                </wp:positionV>
                <wp:extent cx="123190" cy="1143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19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8E13D" id="Rectangle 2" o:spid="_x0000_s1026" style="position:absolute;margin-left:539.75pt;margin-top:125.05pt;width:9.7pt;height:9pt;z-index:-158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" filled="f">
                <w10:wrap anchorx="page"/>
              </v:rect>
            </w:pict>
          </mc:Fallback>
        </mc:AlternateContent>
      </w:r>
      <w:r w:rsidR="00783F59">
        <w:t>REA</w:t>
      </w:r>
      <w:r w:rsidR="00783F59">
        <w:rPr>
          <w:rFonts w:ascii="Times New Roman"/>
          <w:u w:val="single"/>
        </w:rPr>
        <w:tab/>
      </w:r>
      <w:r w:rsidR="00783F59">
        <w:t>sede</w:t>
      </w:r>
      <w:r w:rsidR="00783F59">
        <w:rPr>
          <w:spacing w:val="1"/>
        </w:rPr>
        <w:t xml:space="preserve"> </w:t>
      </w:r>
      <w:r w:rsidR="00783F59">
        <w:t>in</w:t>
      </w:r>
      <w:r w:rsidR="00783F59">
        <w:rPr>
          <w:spacing w:val="-5"/>
        </w:rPr>
        <w:t xml:space="preserve"> </w:t>
      </w:r>
      <w:r w:rsidR="00783F59">
        <w:t>via</w:t>
      </w:r>
      <w:r w:rsidR="00783F59">
        <w:rPr>
          <w:rFonts w:ascii="Times New Roman"/>
          <w:spacing w:val="-8"/>
        </w:rPr>
        <w:t xml:space="preserve"> 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</w:rPr>
        <w:t xml:space="preserve"> </w:t>
      </w:r>
      <w:r w:rsidR="00783F59">
        <w:t>Capitale</w:t>
      </w:r>
      <w:r w:rsidR="00783F59">
        <w:rPr>
          <w:spacing w:val="-12"/>
        </w:rPr>
        <w:t xml:space="preserve"> </w:t>
      </w:r>
      <w:r w:rsidR="00783F59">
        <w:t>sociale</w:t>
      </w:r>
      <w:r w:rsidR="00783F59">
        <w:rPr>
          <w:spacing w:val="-11"/>
        </w:rPr>
        <w:t xml:space="preserve"> </w:t>
      </w:r>
      <w:r w:rsidR="00783F59">
        <w:t>sottoscritto</w:t>
      </w:r>
      <w:r w:rsidR="00783F59">
        <w:rPr>
          <w:spacing w:val="-10"/>
        </w:rPr>
        <w:t xml:space="preserve"> </w:t>
      </w:r>
      <w:r w:rsidR="00783F59">
        <w:t>Euro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t>,</w:t>
      </w:r>
      <w:r w:rsidR="00783F59">
        <w:rPr>
          <w:spacing w:val="-5"/>
        </w:rPr>
        <w:t xml:space="preserve"> </w:t>
      </w:r>
      <w:r w:rsidR="00783F59">
        <w:t>versato</w:t>
      </w:r>
      <w:r w:rsidR="00783F59">
        <w:rPr>
          <w:spacing w:val="-3"/>
        </w:rPr>
        <w:t xml:space="preserve"> </w:t>
      </w:r>
      <w:r w:rsidR="00783F59">
        <w:t>Euro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w w:val="43"/>
          <w:u w:val="single"/>
        </w:rPr>
        <w:t xml:space="preserve"> </w:t>
      </w:r>
      <w:r w:rsidR="00783F59">
        <w:rPr>
          <w:rFonts w:ascii="Times New Roman"/>
        </w:rPr>
        <w:t xml:space="preserve"> </w:t>
      </w:r>
      <w:r w:rsidR="00783F59">
        <w:t xml:space="preserve">                                                   cod.</w:t>
      </w:r>
      <w:r w:rsidR="00783F59">
        <w:rPr>
          <w:spacing w:val="-5"/>
        </w:rPr>
        <w:t xml:space="preserve"> </w:t>
      </w:r>
      <w:r w:rsidR="00783F59">
        <w:t>fiscale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t>P.</w:t>
      </w:r>
      <w:r w:rsidR="00783F59">
        <w:rPr>
          <w:spacing w:val="-2"/>
        </w:rPr>
        <w:t xml:space="preserve"> </w:t>
      </w:r>
      <w:r w:rsidR="00783F59">
        <w:t>IVA</w:t>
      </w:r>
      <w:r w:rsidR="00783F59">
        <w:rPr>
          <w:rFonts w:ascii="Times New Roman"/>
          <w:spacing w:val="-8"/>
        </w:rPr>
        <w:t xml:space="preserve"> 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w w:val="12"/>
          <w:u w:val="single"/>
        </w:rPr>
        <w:t xml:space="preserve"> </w:t>
      </w:r>
      <w:r w:rsidR="00783F59">
        <w:rPr>
          <w:rFonts w:ascii="Times New Roman"/>
        </w:rPr>
        <w:t xml:space="preserve"> </w:t>
      </w:r>
      <w:r w:rsidR="00783F59">
        <w:t>forma</w:t>
      </w:r>
      <w:r w:rsidR="00783F59">
        <w:rPr>
          <w:spacing w:val="-3"/>
        </w:rPr>
        <w:t xml:space="preserve"> </w:t>
      </w:r>
      <w:r w:rsidR="00783F59">
        <w:t>giuridica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t>durata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t xml:space="preserve"> oggetto</w:t>
      </w:r>
      <w:r w:rsidR="00783F59">
        <w:rPr>
          <w:spacing w:val="-8"/>
        </w:rPr>
        <w:t xml:space="preserve"> </w:t>
      </w:r>
      <w:r w:rsidR="00783F59">
        <w:t>sociale</w:t>
      </w:r>
      <w:r w:rsidR="00783F59">
        <w:rPr>
          <w:rFonts w:ascii="Times New Roman"/>
          <w:spacing w:val="-4"/>
        </w:rPr>
        <w:t xml:space="preserve"> 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</w:rPr>
        <w:t xml:space="preserve"> </w:t>
      </w:r>
      <w:r w:rsidR="00783F59">
        <w:t>atto</w:t>
      </w:r>
      <w:r w:rsidR="00783F59">
        <w:rPr>
          <w:spacing w:val="-8"/>
        </w:rPr>
        <w:t xml:space="preserve"> </w:t>
      </w:r>
      <w:r w:rsidR="00783F59">
        <w:t>costitutivo</w:t>
      </w:r>
      <w:r w:rsidR="00783F59">
        <w:rPr>
          <w:spacing w:val="-3"/>
        </w:rPr>
        <w:t xml:space="preserve"> </w:t>
      </w:r>
      <w:r w:rsidR="00783F59">
        <w:t>repertorio</w:t>
      </w:r>
      <w:r w:rsidR="00783F59">
        <w:rPr>
          <w:spacing w:val="-7"/>
        </w:rPr>
        <w:t xml:space="preserve"> </w:t>
      </w:r>
      <w:r w:rsidR="00783F59">
        <w:t>n.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t>raccolta</w:t>
      </w:r>
      <w:r w:rsidR="00783F59">
        <w:rPr>
          <w:spacing w:val="-5"/>
        </w:rPr>
        <w:t xml:space="preserve"> </w:t>
      </w:r>
      <w:r w:rsidR="00783F59">
        <w:t>n.</w:t>
      </w:r>
      <w:r w:rsidR="00783F59">
        <w:rPr>
          <w:rFonts w:ascii="Times New Roman"/>
          <w:spacing w:val="-8"/>
        </w:rPr>
        <w:t xml:space="preserve"> </w:t>
      </w:r>
      <w:r w:rsidR="00783F59">
        <w:rPr>
          <w:rFonts w:ascii="Times New Roman"/>
          <w:u w:val="single"/>
        </w:rPr>
        <w:t xml:space="preserve"> 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</w:rPr>
        <w:t xml:space="preserve"> </w:t>
      </w:r>
      <w:r w:rsidR="00783F59">
        <w:t>notaio</w:t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rPr>
          <w:rFonts w:ascii="Times New Roman"/>
          <w:u w:val="single"/>
        </w:rPr>
        <w:tab/>
      </w:r>
      <w:r w:rsidR="00783F59">
        <w:t>Sedi</w:t>
      </w:r>
      <w:r w:rsidR="00783F59">
        <w:rPr>
          <w:spacing w:val="-4"/>
        </w:rPr>
        <w:t xml:space="preserve"> </w:t>
      </w:r>
      <w:r w:rsidR="00783F59">
        <w:t>secondarie</w:t>
      </w:r>
      <w:r w:rsidR="00783F59">
        <w:rPr>
          <w:spacing w:val="97"/>
        </w:rPr>
        <w:t xml:space="preserve"> </w:t>
      </w:r>
      <w:r w:rsidR="00783F59">
        <w:t>Si</w:t>
      </w:r>
      <w:r w:rsidR="00783F59">
        <w:rPr>
          <w:rFonts w:ascii="Times New Roman"/>
        </w:rPr>
        <w:tab/>
      </w:r>
      <w:r w:rsidR="00783F59">
        <w:t>No</w:t>
      </w:r>
    </w:p>
    <w:p w:rsidR="00B84ABC" w:rsidRDefault="00783F59">
      <w:pPr>
        <w:pStyle w:val="Corpotesto"/>
        <w:tabs>
          <w:tab w:val="left" w:pos="3882"/>
        </w:tabs>
        <w:ind w:left="832"/>
        <w:jc w:val="both"/>
        <w:rPr>
          <w:rFonts w:ascii="Times New Roman"/>
        </w:rPr>
      </w:pPr>
      <w:r>
        <w:t>n.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B84ABC">
      <w:pPr>
        <w:pStyle w:val="Corpotesto"/>
        <w:spacing w:before="6"/>
        <w:rPr>
          <w:rFonts w:ascii="Times New Roman"/>
          <w:sz w:val="19"/>
        </w:rPr>
      </w:pPr>
    </w:p>
    <w:p w:rsidR="00B84ABC" w:rsidRDefault="00783F59">
      <w:pPr>
        <w:pStyle w:val="Corpotesto"/>
        <w:tabs>
          <w:tab w:val="left" w:pos="7031"/>
          <w:tab w:val="left" w:pos="8106"/>
          <w:tab w:val="left" w:pos="8881"/>
          <w:tab w:val="left" w:pos="9596"/>
          <w:tab w:val="left" w:pos="10467"/>
        </w:tabs>
        <w:spacing w:before="56" w:line="369" w:lineRule="auto"/>
        <w:ind w:left="870" w:right="190" w:hanging="8"/>
      </w:pPr>
      <w:r>
        <w:t>Che i rappresentanti e gli altri titolari della capacità di impegnare l'Impresa verso terzi sono:</w:t>
      </w:r>
      <w:r>
        <w:rPr>
          <w:spacing w:val="1"/>
        </w:rPr>
        <w:t xml:space="preserve"> </w:t>
      </w:r>
      <w:r>
        <w:t>Cognome/nome/carica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nato/a</w:t>
      </w:r>
      <w:r>
        <w:rPr>
          <w:rFonts w:ascii="Times New Roman" w:hAnsi="Times New Roman"/>
          <w:u w:val="single"/>
        </w:rPr>
        <w:tab/>
      </w:r>
      <w:r>
        <w:rPr>
          <w:spacing w:val="-4"/>
        </w:rPr>
        <w:t>Prov.</w:t>
      </w:r>
      <w:r>
        <w:rPr>
          <w:spacing w:val="-15"/>
        </w:rPr>
        <w:t xml:space="preserve"> </w:t>
      </w:r>
      <w:r>
        <w:rPr>
          <w:spacing w:val="-3"/>
        </w:rPr>
        <w:t>(</w:t>
      </w:r>
      <w:r>
        <w:rPr>
          <w:rFonts w:ascii="Times New Roman" w:hAnsi="Times New Roman"/>
          <w:spacing w:val="-3"/>
          <w:u w:val="single"/>
        </w:rPr>
        <w:tab/>
      </w:r>
      <w:r>
        <w:t>)</w:t>
      </w:r>
      <w:r>
        <w:rPr>
          <w:spacing w:val="-9"/>
        </w:rPr>
        <w:t xml:space="preserve"> </w:t>
      </w:r>
      <w:r>
        <w:t>il</w:t>
      </w:r>
      <w:r>
        <w:rPr>
          <w:rFonts w:ascii="Times New Roman" w:hAnsi="Times New Roman"/>
          <w:u w:val="single"/>
        </w:rPr>
        <w:tab/>
      </w:r>
      <w:r>
        <w:t>/</w:t>
      </w:r>
      <w:r>
        <w:rPr>
          <w:rFonts w:ascii="Times New Roman" w:hAnsi="Times New Roman"/>
          <w:u w:val="single"/>
        </w:rPr>
        <w:tab/>
      </w:r>
      <w:r>
        <w:t>/</w:t>
      </w:r>
      <w:r>
        <w:rPr>
          <w:rFonts w:ascii="Times New Roman" w:hAnsi="Times New Roman"/>
          <w:u w:val="single"/>
        </w:rPr>
        <w:tab/>
      </w:r>
      <w:r>
        <w:t xml:space="preserve"> </w:t>
      </w:r>
      <w:r>
        <w:rPr>
          <w:spacing w:val="-4"/>
        </w:rPr>
        <w:t>Residente</w:t>
      </w:r>
      <w:r>
        <w:rPr>
          <w:spacing w:val="-7"/>
        </w:rPr>
        <w:t xml:space="preserve"> </w:t>
      </w:r>
      <w:r>
        <w:rPr>
          <w:spacing w:val="-3"/>
        </w:rPr>
        <w:t>a</w:t>
      </w:r>
      <w:r>
        <w:rPr>
          <w:rFonts w:ascii="Times New Roman" w:hAnsi="Times New Roman"/>
          <w:spacing w:val="-17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                                                                                                                                                       La</w:t>
      </w:r>
      <w:r>
        <w:rPr>
          <w:spacing w:val="-4"/>
        </w:rPr>
        <w:t xml:space="preserve"> </w:t>
      </w:r>
      <w:r>
        <w:t>presente dichiarazione</w:t>
      </w:r>
      <w:r>
        <w:rPr>
          <w:spacing w:val="-1"/>
        </w:rPr>
        <w:t xml:space="preserve"> </w:t>
      </w:r>
      <w:r>
        <w:t>riporta</w:t>
      </w:r>
      <w:r>
        <w:rPr>
          <w:spacing w:val="-3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notizie/dati</w:t>
      </w:r>
      <w:r>
        <w:rPr>
          <w:spacing w:val="-6"/>
        </w:rPr>
        <w:t xml:space="preserve"> </w:t>
      </w:r>
      <w:r>
        <w:t>iscritte nel</w:t>
      </w:r>
      <w:r>
        <w:rPr>
          <w:spacing w:val="-4"/>
        </w:rPr>
        <w:t xml:space="preserve"> </w:t>
      </w:r>
      <w:r>
        <w:t>registro delle Imprese</w:t>
      </w:r>
      <w:r>
        <w:rPr>
          <w:spacing w:val="-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odierna;</w:t>
      </w:r>
    </w:p>
    <w:p w:rsidR="00B84ABC" w:rsidRDefault="00783F59">
      <w:pPr>
        <w:pStyle w:val="Titolo1"/>
        <w:spacing w:line="229" w:lineRule="exact"/>
        <w:ind w:left="91"/>
      </w:pPr>
      <w:r>
        <w:t>DICHIARA</w:t>
      </w:r>
      <w:r>
        <w:rPr>
          <w:spacing w:val="26"/>
        </w:rPr>
        <w:t xml:space="preserve"> </w:t>
      </w:r>
      <w:r>
        <w:t>INOLTRE</w:t>
      </w:r>
    </w:p>
    <w:p w:rsidR="00B84ABC" w:rsidRDefault="00783F59">
      <w:pPr>
        <w:pStyle w:val="Paragrafoelenco"/>
        <w:numPr>
          <w:ilvl w:val="0"/>
          <w:numId w:val="5"/>
        </w:numPr>
        <w:tabs>
          <w:tab w:val="left" w:pos="941"/>
        </w:tabs>
        <w:spacing w:before="92" w:line="357" w:lineRule="auto"/>
        <w:ind w:right="283" w:hanging="723"/>
        <w:jc w:val="both"/>
      </w:pPr>
      <w:r>
        <w:t>la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sussistenza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confronti</w:t>
      </w:r>
      <w:r>
        <w:rPr>
          <w:spacing w:val="1"/>
        </w:rPr>
        <w:t xml:space="preserve"> </w:t>
      </w:r>
      <w:r>
        <w:t>dell'Impresa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alcuna</w:t>
      </w:r>
      <w:r>
        <w:rPr>
          <w:spacing w:val="1"/>
        </w:rPr>
        <w:t xml:space="preserve"> </w:t>
      </w:r>
      <w:r>
        <w:t>delle</w:t>
      </w:r>
      <w:r>
        <w:rPr>
          <w:spacing w:val="50"/>
        </w:rPr>
        <w:t xml:space="preserve"> </w:t>
      </w:r>
      <w:r>
        <w:t>condizioni</w:t>
      </w:r>
      <w:r>
        <w:rPr>
          <w:spacing w:val="50"/>
        </w:rPr>
        <w:t xml:space="preserve"> </w:t>
      </w:r>
      <w:r>
        <w:t>di</w:t>
      </w:r>
      <w:r>
        <w:rPr>
          <w:spacing w:val="50"/>
        </w:rPr>
        <w:t xml:space="preserve"> </w:t>
      </w:r>
      <w:r>
        <w:t>esclusione</w:t>
      </w:r>
      <w:r>
        <w:rPr>
          <w:spacing w:val="50"/>
        </w:rPr>
        <w:t xml:space="preserve"> </w:t>
      </w:r>
      <w:r>
        <w:t>dalla</w:t>
      </w:r>
      <w:r>
        <w:rPr>
          <w:spacing w:val="1"/>
        </w:rPr>
        <w:t xml:space="preserve"> </w:t>
      </w:r>
      <w:r>
        <w:t xml:space="preserve">partecipazione alle gare pubbliche previste dall'articolo </w:t>
      </w:r>
      <w:r>
        <w:rPr>
          <w:b/>
        </w:rPr>
        <w:t xml:space="preserve">94 del D.Lgs. n. 36/2023 </w:t>
      </w:r>
      <w:r>
        <w:t>e da qualsiasi altra</w:t>
      </w:r>
      <w:r>
        <w:rPr>
          <w:spacing w:val="1"/>
        </w:rPr>
        <w:t xml:space="preserve"> </w:t>
      </w:r>
      <w:r>
        <w:t>disposizione legislativa e</w:t>
      </w:r>
      <w:r>
        <w:rPr>
          <w:spacing w:val="-2"/>
        </w:rPr>
        <w:t xml:space="preserve"> </w:t>
      </w:r>
      <w:r>
        <w:t>regolamentare,</w:t>
      </w:r>
      <w:r>
        <w:rPr>
          <w:spacing w:val="-5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particolare</w:t>
      </w:r>
      <w:r>
        <w:rPr>
          <w:spacing w:val="1"/>
        </w:rPr>
        <w:t xml:space="preserve"> </w:t>
      </w:r>
      <w:r>
        <w:t>dichiara:</w:t>
      </w:r>
    </w:p>
    <w:p w:rsidR="00B84ABC" w:rsidRDefault="00783F59">
      <w:pPr>
        <w:pStyle w:val="Paragrafoelenco"/>
        <w:numPr>
          <w:ilvl w:val="1"/>
          <w:numId w:val="5"/>
        </w:numPr>
        <w:tabs>
          <w:tab w:val="left" w:pos="1226"/>
        </w:tabs>
        <w:spacing w:before="4" w:line="360" w:lineRule="auto"/>
        <w:ind w:right="285"/>
        <w:jc w:val="both"/>
      </w:pPr>
      <w:r>
        <w:rPr>
          <w:u w:val="single"/>
        </w:rPr>
        <w:t>che nei propri confronti e nei confronti di tutti i soggetti indicati al medesimo art. 94,</w:t>
      </w:r>
      <w:r>
        <w:t xml:space="preserve"> non è stata</w:t>
      </w:r>
      <w:r>
        <w:rPr>
          <w:spacing w:val="1"/>
        </w:rPr>
        <w:t xml:space="preserve"> </w:t>
      </w:r>
      <w:r>
        <w:t>pronunciata</w:t>
      </w:r>
      <w:r>
        <w:rPr>
          <w:spacing w:val="1"/>
        </w:rPr>
        <w:t xml:space="preserve"> </w:t>
      </w:r>
      <w:r>
        <w:t>sentenza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condanna</w:t>
      </w:r>
      <w:r>
        <w:rPr>
          <w:spacing w:val="1"/>
        </w:rPr>
        <w:t xml:space="preserve"> </w:t>
      </w:r>
      <w:r>
        <w:t>definitiva,</w:t>
      </w:r>
      <w:r>
        <w:rPr>
          <w:spacing w:val="1"/>
        </w:rPr>
        <w:t xml:space="preserve"> </w:t>
      </w:r>
      <w:r>
        <w:t>né</w:t>
      </w:r>
      <w:r>
        <w:rPr>
          <w:spacing w:val="1"/>
        </w:rPr>
        <w:t xml:space="preserve"> </w:t>
      </w:r>
      <w:r>
        <w:t>emesso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penale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condanna</w:t>
      </w:r>
      <w:r>
        <w:rPr>
          <w:spacing w:val="1"/>
        </w:rPr>
        <w:t xml:space="preserve"> </w:t>
      </w:r>
      <w:r>
        <w:t>divenuto</w:t>
      </w:r>
      <w:r>
        <w:rPr>
          <w:spacing w:val="1"/>
        </w:rPr>
        <w:t xml:space="preserve"> </w:t>
      </w:r>
      <w:r>
        <w:t>irrevocabile,</w:t>
      </w:r>
      <w:r>
        <w:rPr>
          <w:spacing w:val="27"/>
        </w:rPr>
        <w:t xml:space="preserve"> </w:t>
      </w:r>
      <w:r>
        <w:t>oppure</w:t>
      </w:r>
      <w:r>
        <w:rPr>
          <w:spacing w:val="30"/>
        </w:rPr>
        <w:t xml:space="preserve"> </w:t>
      </w:r>
      <w:r>
        <w:t>sentenza</w:t>
      </w:r>
      <w:r>
        <w:rPr>
          <w:spacing w:val="29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applicazione</w:t>
      </w:r>
      <w:r>
        <w:rPr>
          <w:spacing w:val="30"/>
        </w:rPr>
        <w:t xml:space="preserve"> </w:t>
      </w:r>
      <w:r>
        <w:t>della</w:t>
      </w:r>
      <w:r>
        <w:rPr>
          <w:spacing w:val="31"/>
        </w:rPr>
        <w:t xml:space="preserve"> </w:t>
      </w:r>
      <w:r>
        <w:t>pena</w:t>
      </w:r>
      <w:r>
        <w:rPr>
          <w:spacing w:val="30"/>
        </w:rPr>
        <w:t xml:space="preserve"> </w:t>
      </w:r>
      <w:r>
        <w:t>su</w:t>
      </w:r>
      <w:r>
        <w:rPr>
          <w:spacing w:val="28"/>
        </w:rPr>
        <w:t xml:space="preserve"> </w:t>
      </w:r>
      <w:r>
        <w:t>richiesta,</w:t>
      </w:r>
      <w:r>
        <w:rPr>
          <w:spacing w:val="27"/>
        </w:rPr>
        <w:t xml:space="preserve"> </w:t>
      </w:r>
      <w:r>
        <w:t>ai</w:t>
      </w:r>
      <w:r>
        <w:rPr>
          <w:spacing w:val="29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dell'articolo</w:t>
      </w:r>
      <w:r>
        <w:rPr>
          <w:spacing w:val="28"/>
        </w:rPr>
        <w:t xml:space="preserve"> </w:t>
      </w:r>
      <w:r>
        <w:t>444</w:t>
      </w:r>
      <w:r>
        <w:rPr>
          <w:spacing w:val="28"/>
        </w:rPr>
        <w:t xml:space="preserve"> </w:t>
      </w:r>
      <w:r>
        <w:t>del</w:t>
      </w:r>
    </w:p>
    <w:p w:rsidR="00B84ABC" w:rsidRDefault="00783F59">
      <w:pPr>
        <w:pStyle w:val="Corpotesto"/>
        <w:spacing w:before="1"/>
        <w:ind w:left="1225"/>
        <w:jc w:val="both"/>
      </w:pPr>
      <w:r>
        <w:t>c.p.p.</w:t>
      </w:r>
      <w:r>
        <w:rPr>
          <w:spacing w:val="5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t>uno</w:t>
      </w:r>
      <w:r>
        <w:rPr>
          <w:spacing w:val="6"/>
        </w:rPr>
        <w:t xml:space="preserve"> </w:t>
      </w:r>
      <w:r>
        <w:t>dei</w:t>
      </w:r>
      <w:r>
        <w:rPr>
          <w:spacing w:val="6"/>
        </w:rPr>
        <w:t xml:space="preserve"> </w:t>
      </w:r>
      <w:r>
        <w:t>seguenti</w:t>
      </w:r>
      <w:r>
        <w:rPr>
          <w:spacing w:val="3"/>
        </w:rPr>
        <w:t xml:space="preserve"> </w:t>
      </w:r>
      <w:r>
        <w:t>reati</w:t>
      </w:r>
      <w:r>
        <w:rPr>
          <w:spacing w:val="5"/>
        </w:rPr>
        <w:t xml:space="preserve"> </w:t>
      </w:r>
      <w:r>
        <w:t>previsti</w:t>
      </w:r>
      <w:r>
        <w:rPr>
          <w:spacing w:val="8"/>
        </w:rPr>
        <w:t xml:space="preserve"> </w:t>
      </w:r>
      <w:r>
        <w:t>dall'articolo</w:t>
      </w:r>
      <w:r>
        <w:rPr>
          <w:spacing w:val="5"/>
        </w:rPr>
        <w:t xml:space="preserve"> </w:t>
      </w:r>
      <w:r>
        <w:t>94,</w:t>
      </w:r>
      <w:r>
        <w:rPr>
          <w:spacing w:val="12"/>
        </w:rPr>
        <w:t xml:space="preserve"> </w:t>
      </w:r>
      <w:r>
        <w:rPr>
          <w:b/>
        </w:rPr>
        <w:t>comma</w:t>
      </w:r>
      <w:r>
        <w:rPr>
          <w:b/>
          <w:spacing w:val="3"/>
        </w:rPr>
        <w:t xml:space="preserve"> </w:t>
      </w:r>
      <w:r>
        <w:rPr>
          <w:b/>
        </w:rPr>
        <w:t>1,</w:t>
      </w:r>
      <w:r>
        <w:rPr>
          <w:b/>
          <w:spacing w:val="6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Lgs.</w:t>
      </w:r>
      <w:r>
        <w:rPr>
          <w:spacing w:val="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36/2023: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24"/>
        </w:tabs>
        <w:spacing w:before="137" w:line="360" w:lineRule="auto"/>
        <w:ind w:left="1599" w:right="223" w:firstLine="0"/>
      </w:pPr>
      <w:r>
        <w:t>delitti, consumati o tentati, di cui agli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articoli 416, 416-bis del codice penale</w:t>
      </w:r>
      <w:r>
        <w:rPr>
          <w:color w:val="0000FF"/>
        </w:rPr>
        <w:t xml:space="preserve"> </w:t>
      </w:r>
      <w:r>
        <w:t>oppure delitti</w:t>
      </w:r>
      <w:r>
        <w:rPr>
          <w:spacing w:val="1"/>
        </w:rPr>
        <w:t xml:space="preserve"> </w:t>
      </w:r>
      <w:r>
        <w:t>commessi avvalendosi delle condizioni previste dal predetto articolo 416-bis oppure al fine di</w:t>
      </w:r>
      <w:r>
        <w:rPr>
          <w:spacing w:val="1"/>
        </w:rPr>
        <w:t xml:space="preserve"> </w:t>
      </w:r>
      <w:r>
        <w:t>agevolare</w:t>
      </w:r>
      <w:r>
        <w:rPr>
          <w:spacing w:val="5"/>
        </w:rPr>
        <w:t xml:space="preserve"> </w:t>
      </w:r>
      <w:r>
        <w:t>l'attività</w:t>
      </w:r>
      <w:r>
        <w:rPr>
          <w:spacing w:val="5"/>
        </w:rPr>
        <w:t xml:space="preserve"> </w:t>
      </w:r>
      <w:r>
        <w:t>delle</w:t>
      </w:r>
      <w:r>
        <w:rPr>
          <w:spacing w:val="3"/>
        </w:rPr>
        <w:t xml:space="preserve"> </w:t>
      </w:r>
      <w:r>
        <w:t>associazioni previste</w:t>
      </w:r>
      <w:r>
        <w:rPr>
          <w:spacing w:val="5"/>
        </w:rPr>
        <w:t xml:space="preserve"> </w:t>
      </w:r>
      <w:r>
        <w:t>dallo</w:t>
      </w:r>
      <w:r>
        <w:rPr>
          <w:spacing w:val="4"/>
        </w:rPr>
        <w:t xml:space="preserve"> </w:t>
      </w:r>
      <w:r>
        <w:t>stesso</w:t>
      </w:r>
      <w:r>
        <w:rPr>
          <w:spacing w:val="5"/>
        </w:rPr>
        <w:t xml:space="preserve"> </w:t>
      </w:r>
      <w:r>
        <w:t>articolo,</w:t>
      </w:r>
      <w:r>
        <w:rPr>
          <w:spacing w:val="2"/>
        </w:rPr>
        <w:t xml:space="preserve"> </w:t>
      </w:r>
      <w:r>
        <w:t>nonché per</w:t>
      </w:r>
      <w:r>
        <w:rPr>
          <w:spacing w:val="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delitti,</w:t>
      </w:r>
      <w:r>
        <w:rPr>
          <w:spacing w:val="5"/>
        </w:rPr>
        <w:t xml:space="preserve"> </w:t>
      </w:r>
      <w:r>
        <w:t>consumati</w:t>
      </w:r>
      <w:r>
        <w:rPr>
          <w:spacing w:val="1"/>
        </w:rPr>
        <w:t xml:space="preserve"> </w:t>
      </w:r>
      <w:r>
        <w:t>o tentati, previsti dall'</w:t>
      </w:r>
      <w:r>
        <w:rPr>
          <w:color w:val="0000FF"/>
          <w:u w:val="single" w:color="0000FF"/>
        </w:rPr>
        <w:t>articolo 74 del testo unico delle leggi in materia di disciplina degli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stupefacenti e sostanze psicotrope, prevenzione, cura e riabilitazione dei relativi stati di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tossicodipendenza, di cui al decreto del Presidente della Repubblica 9 ottobre 1990, n. 309</w:t>
      </w:r>
      <w:r>
        <w:t>,</w:t>
      </w:r>
      <w:r>
        <w:rPr>
          <w:spacing w:val="1"/>
        </w:rPr>
        <w:t xml:space="preserve"> </w:t>
      </w:r>
      <w:r>
        <w:t>dall'articolo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291-quater del testo unico delle disposizioni legislative in materia doganale, di cui al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decreto del Presidente della Repubblica 23 gennaio 1973, n. 43</w:t>
      </w:r>
      <w:r>
        <w:rPr>
          <w:color w:val="0000FF"/>
        </w:rPr>
        <w:t xml:space="preserve"> </w:t>
      </w:r>
      <w:r>
        <w:t>e dall'</w:t>
      </w:r>
      <w:r>
        <w:rPr>
          <w:color w:val="0000FF"/>
          <w:u w:val="single" w:color="0000FF"/>
        </w:rPr>
        <w:t>articolo 452-quaterdieces del</w:t>
      </w:r>
      <w:r>
        <w:rPr>
          <w:color w:val="0000FF"/>
          <w:spacing w:val="-47"/>
        </w:rPr>
        <w:t xml:space="preserve"> </w:t>
      </w:r>
      <w:r>
        <w:rPr>
          <w:color w:val="0000FF"/>
          <w:u w:val="single" w:color="0000FF"/>
        </w:rPr>
        <w:t>codice penal</w:t>
      </w:r>
      <w:r>
        <w:t>e, in quanto riconducibili alla partecipazione a un'organizzazione criminale, quale</w:t>
      </w:r>
      <w:r>
        <w:rPr>
          <w:spacing w:val="1"/>
        </w:rPr>
        <w:t xml:space="preserve"> </w:t>
      </w:r>
      <w:r>
        <w:t>definita all'articolo 2 della decisione quadro 2008/841/GAI del Consiglio dell’Unione europea, del</w:t>
      </w:r>
      <w:r>
        <w:rPr>
          <w:spacing w:val="1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ottobre</w:t>
      </w:r>
      <w:r>
        <w:rPr>
          <w:spacing w:val="-2"/>
        </w:rPr>
        <w:t xml:space="preserve"> </w:t>
      </w:r>
      <w:r>
        <w:t>2008;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33"/>
        </w:tabs>
        <w:spacing w:line="360" w:lineRule="auto"/>
        <w:ind w:right="266" w:firstLine="0"/>
      </w:pPr>
      <w:r>
        <w:t>delitti, consumati o tentati, di cui agli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articoli 317, 318, 319, 319-ter, 319-quater, 320, 321, 322,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322-bis</w:t>
      </w:r>
      <w:r>
        <w:t>,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346-bis</w:t>
      </w:r>
      <w:r>
        <w:t>,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353, 353-bis, 354, 355 e 356 del codice penale</w:t>
      </w:r>
      <w:r>
        <w:rPr>
          <w:color w:val="0000FF"/>
        </w:rPr>
        <w:t xml:space="preserve"> </w:t>
      </w:r>
      <w:r>
        <w:t>nonché all'</w:t>
      </w:r>
      <w:r>
        <w:rPr>
          <w:color w:val="0000FF"/>
          <w:u w:val="single" w:color="0000FF"/>
        </w:rPr>
        <w:t>articolo 2635 del codice</w:t>
      </w:r>
      <w:r>
        <w:rPr>
          <w:color w:val="0000FF"/>
          <w:spacing w:val="-47"/>
        </w:rPr>
        <w:t xml:space="preserve"> </w:t>
      </w:r>
      <w:r>
        <w:rPr>
          <w:color w:val="0000FF"/>
          <w:u w:val="single" w:color="0000FF"/>
        </w:rPr>
        <w:t>civile</w:t>
      </w:r>
      <w:r>
        <w:t>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12"/>
        </w:tabs>
        <w:spacing w:before="1"/>
        <w:ind w:left="1811" w:hanging="215"/>
      </w:pPr>
      <w:r>
        <w:t>false</w:t>
      </w:r>
      <w:r>
        <w:rPr>
          <w:spacing w:val="-4"/>
        </w:rPr>
        <w:t xml:space="preserve"> </w:t>
      </w:r>
      <w:r>
        <w:t>comunicazioni</w:t>
      </w:r>
      <w:r>
        <w:rPr>
          <w:spacing w:val="-4"/>
        </w:rPr>
        <w:t xml:space="preserve"> </w:t>
      </w:r>
      <w:r>
        <w:t>sociali</w:t>
      </w:r>
      <w:r>
        <w:rPr>
          <w:spacing w:val="-7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agli</w:t>
      </w:r>
      <w:r>
        <w:rPr>
          <w:color w:val="0000FF"/>
          <w:spacing w:val="-1"/>
        </w:rPr>
        <w:t xml:space="preserve"> </w:t>
      </w:r>
      <w:r>
        <w:rPr>
          <w:color w:val="0000FF"/>
          <w:u w:val="single" w:color="0000FF"/>
        </w:rPr>
        <w:t>articoli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2621</w:t>
      </w:r>
      <w:r>
        <w:rPr>
          <w:color w:val="0000FF"/>
          <w:spacing w:val="-3"/>
        </w:rPr>
        <w:t xml:space="preserve"> </w:t>
      </w:r>
      <w:r>
        <w:t>e</w:t>
      </w:r>
      <w:r>
        <w:rPr>
          <w:color w:val="0000FF"/>
          <w:spacing w:val="-5"/>
        </w:rPr>
        <w:t xml:space="preserve"> </w:t>
      </w:r>
      <w:r>
        <w:rPr>
          <w:color w:val="0000FF"/>
          <w:u w:val="single" w:color="0000FF"/>
        </w:rPr>
        <w:t>2622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del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codice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civile</w:t>
      </w:r>
      <w:r>
        <w:t>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33"/>
        </w:tabs>
        <w:spacing w:before="134"/>
        <w:ind w:left="1832" w:hanging="236"/>
      </w:pPr>
      <w:r>
        <w:t>frode</w:t>
      </w:r>
      <w:r>
        <w:rPr>
          <w:spacing w:val="-7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dell'articolo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convenzione</w:t>
      </w:r>
      <w:r>
        <w:rPr>
          <w:spacing w:val="-7"/>
        </w:rPr>
        <w:t xml:space="preserve"> </w:t>
      </w:r>
      <w:r>
        <w:t>relativa</w:t>
      </w:r>
      <w:r>
        <w:rPr>
          <w:spacing w:val="-7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tutela</w:t>
      </w:r>
      <w:r>
        <w:rPr>
          <w:spacing w:val="-5"/>
        </w:rPr>
        <w:t xml:space="preserve"> </w:t>
      </w:r>
      <w:r>
        <w:t>degli</w:t>
      </w:r>
      <w:r>
        <w:rPr>
          <w:spacing w:val="-6"/>
        </w:rPr>
        <w:t xml:space="preserve"> </w:t>
      </w:r>
      <w:r>
        <w:t>interessi</w:t>
      </w:r>
      <w:r>
        <w:rPr>
          <w:spacing w:val="-7"/>
        </w:rPr>
        <w:t xml:space="preserve"> </w:t>
      </w:r>
      <w:r>
        <w:t>finanziari</w:t>
      </w:r>
      <w:r>
        <w:rPr>
          <w:spacing w:val="-2"/>
        </w:rPr>
        <w:t xml:space="preserve"> </w:t>
      </w:r>
      <w:r>
        <w:t>delle</w:t>
      </w:r>
    </w:p>
    <w:p w:rsidR="00B84ABC" w:rsidRDefault="00B84ABC">
      <w:pPr>
        <w:sectPr w:rsidR="00B84ABC">
          <w:footerReference w:type="default" r:id="rId7"/>
          <w:pgSz w:w="11900" w:h="16840"/>
          <w:pgMar w:top="840" w:right="620" w:bottom="660" w:left="620" w:header="0" w:footer="474" w:gutter="0"/>
          <w:pgNumType w:start="2"/>
          <w:cols w:space="720"/>
        </w:sectPr>
      </w:pPr>
    </w:p>
    <w:p w:rsidR="00B84ABC" w:rsidRDefault="00783F59">
      <w:pPr>
        <w:pStyle w:val="Corpotesto"/>
        <w:spacing w:before="45"/>
        <w:ind w:left="1600"/>
      </w:pPr>
      <w:r>
        <w:lastRenderedPageBreak/>
        <w:t>Comunità</w:t>
      </w:r>
      <w:r>
        <w:rPr>
          <w:spacing w:val="-5"/>
        </w:rPr>
        <w:t xml:space="preserve"> </w:t>
      </w:r>
      <w:r>
        <w:t>europee,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26</w:t>
      </w:r>
      <w:r>
        <w:rPr>
          <w:spacing w:val="-5"/>
        </w:rPr>
        <w:t xml:space="preserve"> </w:t>
      </w:r>
      <w:r>
        <w:t>luglio</w:t>
      </w:r>
      <w:r>
        <w:rPr>
          <w:spacing w:val="-1"/>
        </w:rPr>
        <w:t xml:space="preserve"> </w:t>
      </w:r>
      <w:r>
        <w:t>1995;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28"/>
        </w:tabs>
        <w:spacing w:before="134" w:line="360" w:lineRule="auto"/>
        <w:ind w:left="1599" w:right="735" w:firstLine="0"/>
      </w:pPr>
      <w:r>
        <w:t>delitti, consumati o tentati, commessi con finalità di terrorismo, anche internazionale, e di</w:t>
      </w:r>
      <w:r>
        <w:rPr>
          <w:spacing w:val="1"/>
        </w:rPr>
        <w:t xml:space="preserve"> </w:t>
      </w:r>
      <w:r>
        <w:t>eversione</w:t>
      </w:r>
      <w:r>
        <w:rPr>
          <w:spacing w:val="-7"/>
        </w:rPr>
        <w:t xml:space="preserve"> </w:t>
      </w:r>
      <w:r>
        <w:t>dell'ordine</w:t>
      </w:r>
      <w:r>
        <w:rPr>
          <w:spacing w:val="-7"/>
        </w:rPr>
        <w:t xml:space="preserve"> </w:t>
      </w:r>
      <w:r>
        <w:t>costituzionale</w:t>
      </w:r>
      <w:r>
        <w:rPr>
          <w:spacing w:val="-3"/>
        </w:rPr>
        <w:t xml:space="preserve"> </w:t>
      </w:r>
      <w:r>
        <w:t>reati</w:t>
      </w:r>
      <w:r>
        <w:rPr>
          <w:spacing w:val="-6"/>
        </w:rPr>
        <w:t xml:space="preserve"> </w:t>
      </w:r>
      <w:r>
        <w:t>terroristici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reati</w:t>
      </w:r>
      <w:r>
        <w:rPr>
          <w:spacing w:val="-6"/>
        </w:rPr>
        <w:t xml:space="preserve"> </w:t>
      </w:r>
      <w:r>
        <w:t>connessi</w:t>
      </w:r>
      <w:r>
        <w:rPr>
          <w:spacing w:val="-8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terroristiche;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785"/>
        </w:tabs>
        <w:spacing w:line="360" w:lineRule="auto"/>
        <w:ind w:left="1599" w:right="280" w:firstLine="0"/>
      </w:pPr>
      <w:r>
        <w:t>delitti di cui agli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articoli 648-bis, 648-ter e 648-ter.1 del codice penale</w:t>
      </w:r>
      <w:r>
        <w:t>, riciclaggio di proventi di</w:t>
      </w:r>
      <w:r>
        <w:rPr>
          <w:spacing w:val="1"/>
        </w:rPr>
        <w:t xml:space="preserve"> </w:t>
      </w:r>
      <w:r>
        <w:t>attività criminose o finanziamento del terrorismo, quali definiti all'</w:t>
      </w:r>
      <w:r>
        <w:rPr>
          <w:color w:val="0000FF"/>
          <w:u w:val="single" w:color="0000FF"/>
        </w:rPr>
        <w:t>articolo 1 del decreto legislativo</w:t>
      </w:r>
      <w:r>
        <w:rPr>
          <w:color w:val="0000FF"/>
          <w:spacing w:val="-47"/>
        </w:rPr>
        <w:t xml:space="preserve"> </w:t>
      </w:r>
      <w:r>
        <w:rPr>
          <w:color w:val="0000FF"/>
          <w:u w:val="single" w:color="0000FF"/>
        </w:rPr>
        <w:t>22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giugno</w:t>
      </w:r>
      <w:r>
        <w:rPr>
          <w:color w:val="0000FF"/>
          <w:spacing w:val="-1"/>
          <w:u w:val="single" w:color="0000FF"/>
        </w:rPr>
        <w:t xml:space="preserve"> </w:t>
      </w:r>
      <w:r>
        <w:rPr>
          <w:color w:val="0000FF"/>
          <w:u w:val="single" w:color="0000FF"/>
        </w:rPr>
        <w:t>2007, n.</w:t>
      </w:r>
      <w:r>
        <w:rPr>
          <w:color w:val="0000FF"/>
          <w:spacing w:val="-5"/>
          <w:u w:val="single" w:color="0000FF"/>
        </w:rPr>
        <w:t xml:space="preserve"> </w:t>
      </w:r>
      <w:r>
        <w:rPr>
          <w:color w:val="0000FF"/>
          <w:u w:val="single" w:color="0000FF"/>
        </w:rPr>
        <w:t>109</w:t>
      </w:r>
      <w:r>
        <w:t>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21"/>
        </w:tabs>
        <w:spacing w:line="360" w:lineRule="auto"/>
        <w:ind w:left="1599" w:right="551" w:firstLine="0"/>
      </w:pPr>
      <w:r>
        <w:t>sfruttamento</w:t>
      </w:r>
      <w:r>
        <w:rPr>
          <w:spacing w:val="-3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lavoro</w:t>
      </w:r>
      <w:r>
        <w:rPr>
          <w:spacing w:val="-6"/>
        </w:rPr>
        <w:t xml:space="preserve"> </w:t>
      </w:r>
      <w:r>
        <w:t>minorile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altre</w:t>
      </w:r>
      <w:r>
        <w:rPr>
          <w:spacing w:val="-5"/>
        </w:rPr>
        <w:t xml:space="preserve"> </w:t>
      </w:r>
      <w:r>
        <w:t>forme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tratta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esseri</w:t>
      </w:r>
      <w:r>
        <w:rPr>
          <w:spacing w:val="-5"/>
        </w:rPr>
        <w:t xml:space="preserve"> </w:t>
      </w:r>
      <w:r>
        <w:t>umani</w:t>
      </w:r>
      <w:r>
        <w:rPr>
          <w:spacing w:val="-5"/>
        </w:rPr>
        <w:t xml:space="preserve"> </w:t>
      </w:r>
      <w:r>
        <w:t>definite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decreto</w:t>
      </w:r>
      <w:r>
        <w:rPr>
          <w:spacing w:val="-46"/>
        </w:rPr>
        <w:t xml:space="preserve"> </w:t>
      </w:r>
      <w:r>
        <w:t>legislativo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marzo</w:t>
      </w:r>
      <w:r>
        <w:rPr>
          <w:spacing w:val="-4"/>
        </w:rPr>
        <w:t xml:space="preserve"> </w:t>
      </w:r>
      <w:r>
        <w:t>2014,</w:t>
      </w:r>
      <w:r>
        <w:rPr>
          <w:spacing w:val="-2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24;</w:t>
      </w:r>
    </w:p>
    <w:p w:rsidR="00B84ABC" w:rsidRDefault="00783F59">
      <w:pPr>
        <w:pStyle w:val="Paragrafoelenco"/>
        <w:numPr>
          <w:ilvl w:val="0"/>
          <w:numId w:val="4"/>
        </w:numPr>
        <w:tabs>
          <w:tab w:val="left" w:pos="1833"/>
        </w:tabs>
        <w:spacing w:before="3" w:line="357" w:lineRule="auto"/>
        <w:ind w:left="1599" w:right="336" w:firstLine="0"/>
      </w:pPr>
      <w:r>
        <w:t>ogni altro delitto da cui derivi, quale pena accessoria, l'incapacità di contrattare con la pubblica</w:t>
      </w:r>
      <w:r>
        <w:rPr>
          <w:spacing w:val="-47"/>
        </w:rPr>
        <w:t xml:space="preserve"> </w:t>
      </w:r>
      <w:r>
        <w:t>amministrazione.</w:t>
      </w:r>
    </w:p>
    <w:p w:rsidR="00B84ABC" w:rsidRDefault="00783F59">
      <w:pPr>
        <w:pStyle w:val="Paragrafoelenco"/>
        <w:numPr>
          <w:ilvl w:val="1"/>
          <w:numId w:val="5"/>
        </w:numPr>
        <w:tabs>
          <w:tab w:val="left" w:pos="1647"/>
          <w:tab w:val="left" w:pos="1648"/>
        </w:tabs>
        <w:spacing w:before="4" w:line="360" w:lineRule="auto"/>
        <w:ind w:left="1671" w:right="334" w:hanging="733"/>
      </w:pPr>
      <w:r>
        <w:rPr>
          <w:u w:val="single"/>
        </w:rPr>
        <w:t>che</w:t>
      </w:r>
      <w:r>
        <w:rPr>
          <w:spacing w:val="11"/>
          <w:u w:val="single"/>
        </w:rPr>
        <w:t xml:space="preserve"> </w:t>
      </w:r>
      <w:r>
        <w:rPr>
          <w:u w:val="single"/>
        </w:rPr>
        <w:t>nei</w:t>
      </w:r>
      <w:r>
        <w:rPr>
          <w:spacing w:val="8"/>
          <w:u w:val="single"/>
        </w:rPr>
        <w:t xml:space="preserve"> </w:t>
      </w:r>
      <w:r>
        <w:rPr>
          <w:u w:val="single"/>
        </w:rPr>
        <w:t>propri</w:t>
      </w:r>
      <w:r>
        <w:rPr>
          <w:spacing w:val="8"/>
          <w:u w:val="single"/>
        </w:rPr>
        <w:t xml:space="preserve"> </w:t>
      </w:r>
      <w:r>
        <w:rPr>
          <w:u w:val="single"/>
        </w:rPr>
        <w:t>confronti</w:t>
      </w:r>
      <w:r>
        <w:rPr>
          <w:spacing w:val="11"/>
          <w:u w:val="single"/>
        </w:rPr>
        <w:t xml:space="preserve"> </w:t>
      </w:r>
      <w:r>
        <w:rPr>
          <w:u w:val="single"/>
        </w:rPr>
        <w:t>e</w:t>
      </w:r>
      <w:r>
        <w:rPr>
          <w:spacing w:val="12"/>
          <w:u w:val="single"/>
        </w:rPr>
        <w:t xml:space="preserve"> </w:t>
      </w:r>
      <w:r>
        <w:rPr>
          <w:u w:val="single"/>
        </w:rPr>
        <w:t>nei</w:t>
      </w:r>
      <w:r>
        <w:rPr>
          <w:spacing w:val="11"/>
          <w:u w:val="single"/>
        </w:rPr>
        <w:t xml:space="preserve"> </w:t>
      </w:r>
      <w:r>
        <w:rPr>
          <w:u w:val="single"/>
        </w:rPr>
        <w:t>confronti</w:t>
      </w:r>
      <w:r>
        <w:rPr>
          <w:spacing w:val="13"/>
          <w:u w:val="single"/>
        </w:rPr>
        <w:t xml:space="preserve"> </w:t>
      </w:r>
      <w:r>
        <w:rPr>
          <w:u w:val="single"/>
        </w:rPr>
        <w:t>di</w:t>
      </w:r>
      <w:r>
        <w:rPr>
          <w:spacing w:val="11"/>
          <w:u w:val="single"/>
        </w:rPr>
        <w:t xml:space="preserve"> </w:t>
      </w:r>
      <w:r>
        <w:rPr>
          <w:u w:val="single"/>
        </w:rPr>
        <w:t>tutti</w:t>
      </w:r>
      <w:r>
        <w:rPr>
          <w:spacing w:val="11"/>
          <w:u w:val="single"/>
        </w:rPr>
        <w:t xml:space="preserve"> </w:t>
      </w:r>
      <w:r>
        <w:rPr>
          <w:u w:val="single"/>
        </w:rPr>
        <w:t>i</w:t>
      </w:r>
      <w:r>
        <w:rPr>
          <w:spacing w:val="8"/>
          <w:u w:val="single"/>
        </w:rPr>
        <w:t xml:space="preserve"> </w:t>
      </w:r>
      <w:r>
        <w:rPr>
          <w:u w:val="single"/>
        </w:rPr>
        <w:t>soggetti</w:t>
      </w:r>
      <w:r>
        <w:rPr>
          <w:spacing w:val="11"/>
          <w:u w:val="single"/>
        </w:rPr>
        <w:t xml:space="preserve"> </w:t>
      </w:r>
      <w:r>
        <w:rPr>
          <w:u w:val="single"/>
        </w:rPr>
        <w:t>indicati</w:t>
      </w:r>
      <w:r>
        <w:rPr>
          <w:spacing w:val="11"/>
          <w:u w:val="single"/>
        </w:rPr>
        <w:t xml:space="preserve"> </w:t>
      </w:r>
      <w:r>
        <w:rPr>
          <w:u w:val="single"/>
        </w:rPr>
        <w:t>al</w:t>
      </w:r>
      <w:r>
        <w:rPr>
          <w:spacing w:val="8"/>
          <w:u w:val="single"/>
        </w:rPr>
        <w:t xml:space="preserve"> </w:t>
      </w:r>
      <w:r>
        <w:rPr>
          <w:u w:val="single"/>
        </w:rPr>
        <w:t>medesimo</w:t>
      </w:r>
      <w:r>
        <w:rPr>
          <w:spacing w:val="12"/>
          <w:u w:val="single"/>
        </w:rPr>
        <w:t xml:space="preserve"> </w:t>
      </w:r>
      <w:r>
        <w:rPr>
          <w:u w:val="single"/>
        </w:rPr>
        <w:t>art.</w:t>
      </w:r>
      <w:r>
        <w:rPr>
          <w:spacing w:val="10"/>
          <w:u w:val="single"/>
        </w:rPr>
        <w:t xml:space="preserve"> </w:t>
      </w:r>
      <w:r>
        <w:rPr>
          <w:u w:val="single"/>
        </w:rPr>
        <w:t>94</w:t>
      </w:r>
      <w:r>
        <w:rPr>
          <w:spacing w:val="12"/>
          <w:u w:val="single"/>
        </w:rPr>
        <w:t xml:space="preserve"> </w:t>
      </w:r>
      <w:r>
        <w:rPr>
          <w:u w:val="single"/>
        </w:rPr>
        <w:t>comma</w:t>
      </w:r>
      <w:r>
        <w:rPr>
          <w:spacing w:val="8"/>
          <w:u w:val="single"/>
        </w:rPr>
        <w:t xml:space="preserve"> </w:t>
      </w:r>
      <w:r>
        <w:rPr>
          <w:u w:val="single"/>
        </w:rPr>
        <w:t>3,</w:t>
      </w:r>
      <w:r>
        <w:rPr>
          <w:spacing w:val="-47"/>
        </w:rPr>
        <w:t xml:space="preserve"> </w:t>
      </w:r>
      <w:r>
        <w:t>ossia: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96"/>
        </w:tabs>
        <w:spacing w:line="360" w:lineRule="auto"/>
        <w:ind w:right="549" w:hanging="1"/>
      </w:pPr>
      <w:r>
        <w:t>dell’operatore economico ai sensi e nei termini di cui al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decreto legislativo 8 giugno 2001, n.</w:t>
      </w:r>
      <w:r>
        <w:rPr>
          <w:color w:val="0000FF"/>
          <w:spacing w:val="-47"/>
        </w:rPr>
        <w:t xml:space="preserve"> </w:t>
      </w:r>
      <w:r>
        <w:rPr>
          <w:color w:val="0000FF"/>
          <w:u w:val="single" w:color="0000FF"/>
        </w:rPr>
        <w:t>231</w:t>
      </w:r>
      <w:r>
        <w:t>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905"/>
        </w:tabs>
        <w:ind w:left="1904" w:hanging="236"/>
      </w:pPr>
      <w:r>
        <w:t>del</w:t>
      </w:r>
      <w:r>
        <w:rPr>
          <w:spacing w:val="-2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direttore tecnico,</w:t>
      </w:r>
      <w:r>
        <w:rPr>
          <w:spacing w:val="-9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tratta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impresa</w:t>
      </w:r>
      <w:r>
        <w:rPr>
          <w:spacing w:val="-2"/>
        </w:rPr>
        <w:t xml:space="preserve"> </w:t>
      </w:r>
      <w:r>
        <w:t>individuale;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84"/>
        </w:tabs>
        <w:spacing w:before="136"/>
        <w:ind w:left="1883" w:hanging="215"/>
      </w:pPr>
      <w:r>
        <w:t>di</w:t>
      </w:r>
      <w:r>
        <w:rPr>
          <w:spacing w:val="-5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socio</w:t>
      </w:r>
      <w:r>
        <w:rPr>
          <w:spacing w:val="-3"/>
        </w:rPr>
        <w:t xml:space="preserve"> </w:t>
      </w:r>
      <w:r>
        <w:t>amministratore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direttore</w:t>
      </w:r>
      <w:r>
        <w:rPr>
          <w:spacing w:val="-6"/>
        </w:rPr>
        <w:t xml:space="preserve"> </w:t>
      </w:r>
      <w:r>
        <w:t>tecnico,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tratta</w:t>
      </w:r>
      <w:r>
        <w:rPr>
          <w:spacing w:val="-2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società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nome</w:t>
      </w:r>
      <w:r>
        <w:rPr>
          <w:spacing w:val="-4"/>
        </w:rPr>
        <w:t xml:space="preserve"> </w:t>
      </w:r>
      <w:r>
        <w:t>collettivo;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905"/>
        </w:tabs>
        <w:spacing w:before="134"/>
        <w:ind w:left="1904" w:hanging="236"/>
      </w:pPr>
      <w:r>
        <w:t>dei</w:t>
      </w:r>
      <w:r>
        <w:rPr>
          <w:spacing w:val="-3"/>
        </w:rPr>
        <w:t xml:space="preserve"> </w:t>
      </w:r>
      <w:r>
        <w:t>soci</w:t>
      </w:r>
      <w:r>
        <w:rPr>
          <w:spacing w:val="-5"/>
        </w:rPr>
        <w:t xml:space="preserve"> </w:t>
      </w:r>
      <w:r>
        <w:t>accomandatari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direttore</w:t>
      </w:r>
      <w:r>
        <w:rPr>
          <w:spacing w:val="-4"/>
        </w:rPr>
        <w:t xml:space="preserve"> </w:t>
      </w:r>
      <w:r>
        <w:t>tecnico,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tratta</w:t>
      </w:r>
      <w:r>
        <w:rPr>
          <w:spacing w:val="-3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società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accomandita</w:t>
      </w:r>
      <w:r>
        <w:rPr>
          <w:spacing w:val="-2"/>
        </w:rPr>
        <w:t xml:space="preserve"> </w:t>
      </w:r>
      <w:r>
        <w:t>semplice;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901"/>
        </w:tabs>
        <w:spacing w:before="130" w:line="360" w:lineRule="auto"/>
        <w:ind w:right="324" w:firstLine="0"/>
      </w:pPr>
      <w:r>
        <w:t>dei membri del consiglio di amministrazione cui sia stata conferita la legale rappresentanza, ivi</w:t>
      </w:r>
      <w:r>
        <w:rPr>
          <w:spacing w:val="-47"/>
        </w:rPr>
        <w:t xml:space="preserve"> </w:t>
      </w:r>
      <w:r>
        <w:t>compresi</w:t>
      </w:r>
      <w:r>
        <w:rPr>
          <w:spacing w:val="-3"/>
        </w:rPr>
        <w:t xml:space="preserve"> </w:t>
      </w:r>
      <w:r>
        <w:t>gli institori</w:t>
      </w:r>
      <w:r>
        <w:rPr>
          <w:spacing w:val="-3"/>
        </w:rPr>
        <w:t xml:space="preserve"> </w:t>
      </w:r>
      <w:r>
        <w:t>e i</w:t>
      </w:r>
      <w:r>
        <w:rPr>
          <w:spacing w:val="-3"/>
        </w:rPr>
        <w:t xml:space="preserve"> </w:t>
      </w:r>
      <w:r>
        <w:t>procuratori generali;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57"/>
        </w:tabs>
        <w:spacing w:before="3" w:line="357" w:lineRule="auto"/>
        <w:ind w:right="338" w:hanging="1"/>
      </w:pPr>
      <w:r>
        <w:t>dei componenti degli organi con poteri di direzione o di vigilanza o dei soggetti muniti di poteri</w:t>
      </w:r>
      <w:r>
        <w:rPr>
          <w:spacing w:val="-47"/>
        </w:rPr>
        <w:t xml:space="preserve"> </w:t>
      </w:r>
      <w:r>
        <w:t>di rappresentanza,</w:t>
      </w:r>
      <w:r>
        <w:rPr>
          <w:spacing w:val="-2"/>
        </w:rPr>
        <w:t xml:space="preserve"> </w:t>
      </w:r>
      <w:r>
        <w:t>di direzione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 controllo;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91"/>
        </w:tabs>
        <w:spacing w:before="6"/>
        <w:ind w:left="1890" w:hanging="222"/>
      </w:pPr>
      <w:r>
        <w:t>del</w:t>
      </w:r>
      <w:r>
        <w:rPr>
          <w:spacing w:val="-4"/>
        </w:rPr>
        <w:t xml:space="preserve"> </w:t>
      </w:r>
      <w:r>
        <w:t>direttore</w:t>
      </w:r>
      <w:r>
        <w:rPr>
          <w:spacing w:val="-3"/>
        </w:rPr>
        <w:t xml:space="preserve"> </w:t>
      </w:r>
      <w:r>
        <w:t>tecnico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socio</w:t>
      </w:r>
      <w:r>
        <w:rPr>
          <w:spacing w:val="-5"/>
        </w:rPr>
        <w:t xml:space="preserve"> </w:t>
      </w:r>
      <w:r>
        <w:t>unico;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905"/>
        </w:tabs>
        <w:spacing w:before="135"/>
        <w:ind w:left="1904" w:hanging="236"/>
        <w:jc w:val="both"/>
      </w:pPr>
      <w:r>
        <w:t>dell’amministratore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fatto</w:t>
      </w:r>
      <w:r>
        <w:rPr>
          <w:spacing w:val="-4"/>
        </w:rPr>
        <w:t xml:space="preserve"> </w:t>
      </w:r>
      <w:r>
        <w:t>nelle</w:t>
      </w:r>
      <w:r>
        <w:rPr>
          <w:spacing w:val="-4"/>
        </w:rPr>
        <w:t xml:space="preserve"> </w:t>
      </w:r>
      <w:r>
        <w:t>ipotesi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lettere</w:t>
      </w:r>
      <w:r>
        <w:rPr>
          <w:spacing w:val="-2"/>
        </w:rPr>
        <w:t xml:space="preserve"> </w:t>
      </w:r>
      <w:r>
        <w:t>precedenti</w:t>
      </w:r>
    </w:p>
    <w:p w:rsidR="00B84ABC" w:rsidRDefault="00783F59">
      <w:pPr>
        <w:pStyle w:val="Corpotesto"/>
        <w:spacing w:before="132" w:line="360" w:lineRule="auto"/>
        <w:ind w:left="1672" w:right="283"/>
        <w:jc w:val="both"/>
      </w:pPr>
      <w:r>
        <w:t>non sussistono ragioni di decadenza, di sospensione o di divieto previste dall'</w:t>
      </w:r>
      <w:r>
        <w:rPr>
          <w:color w:val="0000FF"/>
          <w:u w:val="single" w:color="0000FF"/>
        </w:rPr>
        <w:t>articolo 67 de</w:t>
      </w:r>
      <w:r>
        <w:rPr>
          <w:color w:val="0000FF"/>
        </w:rPr>
        <w:t>l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codice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delle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leggi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antimafia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e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delle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misure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di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prevenzione,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di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cui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al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decreto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legislativo</w:t>
      </w:r>
      <w:r>
        <w:rPr>
          <w:color w:val="0000FF"/>
          <w:spacing w:val="50"/>
          <w:u w:val="single" w:color="0000FF"/>
        </w:rPr>
        <w:t xml:space="preserve"> </w:t>
      </w:r>
      <w:r>
        <w:rPr>
          <w:color w:val="0000FF"/>
          <w:u w:val="single" w:color="0000FF"/>
        </w:rPr>
        <w:t>6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settembre 2011, n. 159</w:t>
      </w:r>
      <w:r>
        <w:rPr>
          <w:color w:val="0000FF"/>
        </w:rPr>
        <w:t xml:space="preserve"> </w:t>
      </w:r>
      <w:r>
        <w:t>o di un tentativo di infiltrazione mafiosa di cui all'</w:t>
      </w:r>
      <w:r>
        <w:rPr>
          <w:color w:val="0000FF"/>
          <w:u w:val="single" w:color="0000FF"/>
        </w:rPr>
        <w:t>articolo 84, comma 4,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del</w:t>
      </w:r>
      <w:r>
        <w:rPr>
          <w:color w:val="0000FF"/>
          <w:spacing w:val="-1"/>
          <w:u w:val="single" w:color="0000FF"/>
        </w:rPr>
        <w:t xml:space="preserve"> </w:t>
      </w:r>
      <w:r>
        <w:rPr>
          <w:color w:val="0000FF"/>
          <w:u w:val="single" w:color="0000FF"/>
        </w:rPr>
        <w:t>medesimo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codice</w:t>
      </w:r>
      <w:r>
        <w:rPr>
          <w:color w:val="0000FF"/>
          <w:spacing w:val="3"/>
        </w:rPr>
        <w:t xml:space="preserve"> </w:t>
      </w:r>
      <w:r>
        <w:t>(articolo</w:t>
      </w:r>
      <w:r>
        <w:rPr>
          <w:spacing w:val="8"/>
        </w:rPr>
        <w:t xml:space="preserve"> </w:t>
      </w:r>
      <w:r>
        <w:t>94,</w:t>
      </w:r>
      <w:r>
        <w:rPr>
          <w:spacing w:val="12"/>
        </w:rPr>
        <w:t xml:space="preserve"> </w:t>
      </w:r>
      <w:r>
        <w:rPr>
          <w:b/>
        </w:rPr>
        <w:t>comma</w:t>
      </w:r>
      <w:r>
        <w:rPr>
          <w:b/>
          <w:spacing w:val="9"/>
        </w:rPr>
        <w:t xml:space="preserve"> </w:t>
      </w:r>
      <w:r>
        <w:rPr>
          <w:b/>
        </w:rPr>
        <w:t>2,</w:t>
      </w:r>
      <w:r>
        <w:rPr>
          <w:b/>
          <w:spacing w:val="15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D.</w:t>
      </w:r>
      <w:r>
        <w:rPr>
          <w:spacing w:val="7"/>
        </w:rPr>
        <w:t xml:space="preserve"> </w:t>
      </w:r>
      <w:r>
        <w:t>Lgs.</w:t>
      </w:r>
      <w:r>
        <w:rPr>
          <w:spacing w:val="11"/>
        </w:rPr>
        <w:t xml:space="preserve"> </w:t>
      </w:r>
      <w:r>
        <w:t>n.</w:t>
      </w:r>
      <w:r>
        <w:rPr>
          <w:spacing w:val="9"/>
        </w:rPr>
        <w:t xml:space="preserve"> </w:t>
      </w:r>
      <w:r>
        <w:t>36/2023).</w:t>
      </w:r>
    </w:p>
    <w:p w:rsidR="00B84ABC" w:rsidRDefault="00783F59">
      <w:pPr>
        <w:pStyle w:val="Paragrafoelenco"/>
        <w:numPr>
          <w:ilvl w:val="1"/>
          <w:numId w:val="5"/>
        </w:numPr>
        <w:tabs>
          <w:tab w:val="left" w:pos="1648"/>
        </w:tabs>
        <w:spacing w:before="2"/>
        <w:ind w:left="1648" w:hanging="711"/>
        <w:jc w:val="both"/>
      </w:pPr>
      <w:r>
        <w:t>La</w:t>
      </w:r>
      <w:r>
        <w:rPr>
          <w:spacing w:val="-6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sussistenza</w:t>
      </w:r>
      <w:r>
        <w:rPr>
          <w:spacing w:val="-5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seguenti</w:t>
      </w:r>
      <w:r>
        <w:rPr>
          <w:spacing w:val="-5"/>
        </w:rPr>
        <w:t xml:space="preserve"> </w:t>
      </w:r>
      <w:r>
        <w:t>situazioni: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96"/>
        </w:tabs>
        <w:spacing w:before="134" w:line="360" w:lineRule="auto"/>
        <w:ind w:left="1671" w:right="296" w:firstLine="0"/>
      </w:pPr>
      <w:r>
        <w:t>operatore economico destinatario della sanzione interdittiva di cui all'</w:t>
      </w:r>
      <w:r>
        <w:rPr>
          <w:color w:val="0000FF"/>
          <w:u w:val="single" w:color="0000FF"/>
        </w:rPr>
        <w:t>articolo 9, comma 2,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lettera c), del decreto legislativo 8 giugno 2001, n. 231</w:t>
      </w:r>
      <w:r>
        <w:t>, o di altra sanzione che comporta il divieto</w:t>
      </w:r>
      <w:r>
        <w:rPr>
          <w:spacing w:val="-47"/>
        </w:rPr>
        <w:t xml:space="preserve"> </w:t>
      </w:r>
      <w:r>
        <w:t>di contrarre con la pubblica amministrazione, compresi i provvedimenti interdittivi di cui</w:t>
      </w:r>
      <w:r>
        <w:rPr>
          <w:spacing w:val="1"/>
        </w:rPr>
        <w:t xml:space="preserve"> </w:t>
      </w:r>
      <w:r>
        <w:t>all'</w:t>
      </w:r>
      <w:r>
        <w:rPr>
          <w:color w:val="0000FF"/>
          <w:u w:val="single" w:color="0000FF"/>
        </w:rPr>
        <w:t>articolo 14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del decreto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legislativo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9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aprile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2008, n.</w:t>
      </w:r>
      <w:r>
        <w:rPr>
          <w:color w:val="0000FF"/>
          <w:spacing w:val="-5"/>
          <w:u w:val="single" w:color="0000FF"/>
        </w:rPr>
        <w:t xml:space="preserve"> </w:t>
      </w:r>
      <w:r>
        <w:rPr>
          <w:color w:val="0000FF"/>
          <w:u w:val="single" w:color="0000FF"/>
        </w:rPr>
        <w:t>81</w:t>
      </w:r>
      <w:r>
        <w:t>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905"/>
        </w:tabs>
        <w:spacing w:line="360" w:lineRule="auto"/>
        <w:ind w:right="761" w:firstLine="0"/>
      </w:pPr>
      <w:r>
        <w:t>operatore economico che non abbia presentato la certificazione di cui all'</w:t>
      </w:r>
      <w:r>
        <w:rPr>
          <w:color w:val="0000FF"/>
          <w:u w:val="single" w:color="0000FF"/>
        </w:rPr>
        <w:t>articolo 17 della</w:t>
      </w:r>
      <w:r>
        <w:rPr>
          <w:color w:val="0000FF"/>
          <w:spacing w:val="-47"/>
        </w:rPr>
        <w:t xml:space="preserve"> </w:t>
      </w:r>
      <w:r>
        <w:rPr>
          <w:color w:val="0000FF"/>
          <w:u w:val="single" w:color="0000FF"/>
        </w:rPr>
        <w:t>legge 12 marzo 1999, n. 68</w:t>
      </w:r>
      <w:r>
        <w:t>, ovvero non abbia presentato dichiarazione sostitutiva della</w:t>
      </w:r>
      <w:r>
        <w:rPr>
          <w:spacing w:val="1"/>
        </w:rPr>
        <w:t xml:space="preserve"> </w:t>
      </w:r>
      <w:r>
        <w:t>sussistenza del</w:t>
      </w:r>
      <w:r>
        <w:rPr>
          <w:spacing w:val="-5"/>
        </w:rPr>
        <w:t xml:space="preserve"> </w:t>
      </w:r>
      <w:r>
        <w:t>medesimo</w:t>
      </w:r>
      <w:r>
        <w:rPr>
          <w:spacing w:val="-1"/>
        </w:rPr>
        <w:t xml:space="preserve"> </w:t>
      </w:r>
      <w:r>
        <w:t>requisito;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84"/>
        </w:tabs>
        <w:spacing w:before="1" w:line="360" w:lineRule="auto"/>
        <w:ind w:right="306" w:firstLine="0"/>
      </w:pPr>
      <w:r>
        <w:t>in relazione alle procedure afferenti agli investimenti pubblici finanziati, in tutto o in parte, con</w:t>
      </w:r>
      <w:r>
        <w:rPr>
          <w:spacing w:val="-47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risorse</w:t>
      </w:r>
      <w:r>
        <w:rPr>
          <w:spacing w:val="-4"/>
        </w:rPr>
        <w:t xml:space="preserve"> </w:t>
      </w:r>
      <w:r>
        <w:t>previste</w:t>
      </w:r>
      <w:r>
        <w:rPr>
          <w:spacing w:val="-4"/>
        </w:rPr>
        <w:t xml:space="preserve"> </w:t>
      </w:r>
      <w:r>
        <w:t>dal</w:t>
      </w:r>
      <w:r>
        <w:rPr>
          <w:spacing w:val="-7"/>
        </w:rPr>
        <w:t xml:space="preserve"> </w:t>
      </w:r>
      <w:r>
        <w:t>regolamento</w:t>
      </w:r>
      <w:r>
        <w:rPr>
          <w:spacing w:val="-3"/>
        </w:rPr>
        <w:t xml:space="preserve"> </w:t>
      </w:r>
      <w:r>
        <w:t>(UE)</w:t>
      </w:r>
      <w:r>
        <w:rPr>
          <w:spacing w:val="-4"/>
        </w:rPr>
        <w:t xml:space="preserve"> </w:t>
      </w:r>
      <w:r>
        <w:t>n.</w:t>
      </w:r>
      <w:r>
        <w:rPr>
          <w:spacing w:val="-10"/>
        </w:rPr>
        <w:t xml:space="preserve"> </w:t>
      </w:r>
      <w:r>
        <w:t>240/2021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Parlamento</w:t>
      </w:r>
      <w:r>
        <w:rPr>
          <w:spacing w:val="-6"/>
        </w:rPr>
        <w:t xml:space="preserve"> </w:t>
      </w:r>
      <w:r>
        <w:t>europeo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Consiglio,</w:t>
      </w:r>
      <w:r>
        <w:rPr>
          <w:spacing w:val="-4"/>
        </w:rPr>
        <w:t xml:space="preserve"> </w:t>
      </w:r>
      <w:r>
        <w:t>del</w:t>
      </w:r>
    </w:p>
    <w:p w:rsidR="00B84ABC" w:rsidRDefault="00B84ABC">
      <w:pPr>
        <w:spacing w:line="360" w:lineRule="auto"/>
        <w:sectPr w:rsidR="00B84ABC">
          <w:pgSz w:w="11900" w:h="16840"/>
          <w:pgMar w:top="840" w:right="620" w:bottom="660" w:left="620" w:header="0" w:footer="474" w:gutter="0"/>
          <w:cols w:space="720"/>
        </w:sectPr>
      </w:pPr>
    </w:p>
    <w:p w:rsidR="00B84ABC" w:rsidRDefault="00783F59">
      <w:pPr>
        <w:pStyle w:val="Corpotesto"/>
        <w:spacing w:before="45" w:line="360" w:lineRule="auto"/>
        <w:ind w:left="1672" w:right="312"/>
      </w:pPr>
      <w:r>
        <w:lastRenderedPageBreak/>
        <w:t>10</w:t>
      </w:r>
      <w:r>
        <w:rPr>
          <w:spacing w:val="1"/>
        </w:rPr>
        <w:t xml:space="preserve"> </w:t>
      </w:r>
      <w:r>
        <w:t>febbraio 2021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regolamento</w:t>
      </w:r>
      <w:r>
        <w:rPr>
          <w:spacing w:val="2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241/2021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Parlamento europeo</w:t>
      </w:r>
      <w:r>
        <w:rPr>
          <w:spacing w:val="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Consiglio,</w:t>
      </w:r>
      <w:r>
        <w:rPr>
          <w:spacing w:val="1"/>
        </w:rPr>
        <w:t xml:space="preserve"> </w:t>
      </w:r>
      <w:r>
        <w:t>del 12 febbraio 2021, gli operatori economici tenuti alla redazione del rapporto sulla situazione</w:t>
      </w:r>
      <w:r>
        <w:rPr>
          <w:spacing w:val="1"/>
        </w:rPr>
        <w:t xml:space="preserve"> </w:t>
      </w:r>
      <w:r>
        <w:t>del personale, ai sensi dell’articolo 46 del codice delle pari opportunità tra uomo e donna, di cui</w:t>
      </w:r>
      <w:r>
        <w:rPr>
          <w:spacing w:val="1"/>
        </w:rPr>
        <w:t xml:space="preserve"> </w:t>
      </w:r>
      <w:r>
        <w:t>al decreto legislativo 11 aprile 2006, n. 198, che non abbiano prodotto, al momento della</w:t>
      </w:r>
      <w:r>
        <w:rPr>
          <w:spacing w:val="1"/>
        </w:rPr>
        <w:t xml:space="preserve"> </w:t>
      </w:r>
      <w:r>
        <w:t>presentazione della domanda di partecipazione o dell’offerta, copia dell’ultimo rapporto redatto,</w:t>
      </w:r>
      <w:r>
        <w:rPr>
          <w:spacing w:val="-47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attestazione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conformità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quello</w:t>
      </w:r>
      <w:r>
        <w:rPr>
          <w:spacing w:val="1"/>
        </w:rPr>
        <w:t xml:space="preserve"> </w:t>
      </w:r>
      <w:r>
        <w:t>trasmesso</w:t>
      </w:r>
      <w:r>
        <w:rPr>
          <w:spacing w:val="2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rappresentanze</w:t>
      </w:r>
      <w:r>
        <w:rPr>
          <w:spacing w:val="1"/>
        </w:rPr>
        <w:t xml:space="preserve"> </w:t>
      </w:r>
      <w:r>
        <w:t>sindacali</w:t>
      </w:r>
      <w:r>
        <w:rPr>
          <w:spacing w:val="1"/>
        </w:rPr>
        <w:t xml:space="preserve"> </w:t>
      </w:r>
      <w:r>
        <w:t>aziendali</w:t>
      </w:r>
      <w:r>
        <w:rPr>
          <w:spacing w:val="1"/>
        </w:rPr>
        <w:t xml:space="preserve"> </w:t>
      </w:r>
      <w:r>
        <w:t>e alla consigliera e al consigliere regionale di parità ai sensi del comma 2 del citato articolo 46,</w:t>
      </w:r>
      <w:r>
        <w:rPr>
          <w:spacing w:val="1"/>
        </w:rPr>
        <w:t xml:space="preserve"> </w:t>
      </w:r>
      <w:r>
        <w:t>oppure, in caso di inosservanza dei termini previsti dal comma 1 del medesimo articolo 46, con</w:t>
      </w:r>
      <w:r>
        <w:rPr>
          <w:spacing w:val="1"/>
        </w:rPr>
        <w:t xml:space="preserve"> </w:t>
      </w:r>
      <w:r>
        <w:t>attestazione della sua contestuale trasmissione alle rappresentanze sindacali aziendali e alla</w:t>
      </w:r>
      <w:r>
        <w:rPr>
          <w:spacing w:val="1"/>
        </w:rPr>
        <w:t xml:space="preserve"> </w:t>
      </w:r>
      <w:r>
        <w:t>consigliera</w:t>
      </w:r>
      <w:r>
        <w:rPr>
          <w:spacing w:val="-5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consigliere</w:t>
      </w:r>
      <w:r>
        <w:rPr>
          <w:spacing w:val="-2"/>
        </w:rPr>
        <w:t xml:space="preserve"> </w:t>
      </w:r>
      <w:r>
        <w:t>regionale</w:t>
      </w:r>
      <w:r>
        <w:rPr>
          <w:spacing w:val="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parità;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905"/>
        </w:tabs>
        <w:spacing w:line="360" w:lineRule="auto"/>
        <w:ind w:left="1671" w:right="316" w:firstLine="0"/>
      </w:pPr>
      <w:r>
        <w:t>operatore economico che sia stato sottoposto a liquidazione giudiziale o si trovi in stato di</w:t>
      </w:r>
      <w:r>
        <w:rPr>
          <w:spacing w:val="1"/>
        </w:rPr>
        <w:t xml:space="preserve"> </w:t>
      </w:r>
      <w:r>
        <w:t>liquidazione coatta o di concordato preventivo o nei cui confronti sia in corso un procedimento</w:t>
      </w:r>
      <w:r>
        <w:rPr>
          <w:spacing w:val="1"/>
        </w:rPr>
        <w:t xml:space="preserve"> </w:t>
      </w:r>
      <w:r>
        <w:t>per l’accesso a una di tali procedure, fermo restando quanto previsto dall’</w:t>
      </w:r>
      <w:r>
        <w:rPr>
          <w:color w:val="0000FF"/>
          <w:u w:val="single" w:color="0000FF"/>
        </w:rPr>
        <w:t>articolo 95 del codice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della crisi di impresa e dell'insolvenza, di cui al decreto legislativo 12 gennaio 2019, n. 14</w:t>
      </w:r>
      <w:r>
        <w:t>,</w:t>
      </w:r>
      <w:r>
        <w:rPr>
          <w:spacing w:val="1"/>
        </w:rPr>
        <w:t xml:space="preserve"> </w:t>
      </w:r>
      <w:r>
        <w:t>dall’</w:t>
      </w:r>
      <w:r>
        <w:rPr>
          <w:color w:val="0000FF"/>
          <w:u w:val="single" w:color="0000FF"/>
        </w:rPr>
        <w:t>articolo 186-bis, comma 5, del regio decreto 16 marzo 1942, n. 267</w:t>
      </w:r>
      <w:r>
        <w:rPr>
          <w:color w:val="0000FF"/>
        </w:rPr>
        <w:t xml:space="preserve"> </w:t>
      </w:r>
      <w:r>
        <w:t>e dall'</w:t>
      </w:r>
      <w:r>
        <w:rPr>
          <w:color w:val="0000FF"/>
          <w:u w:val="single" w:color="0000FF"/>
        </w:rPr>
        <w:t>articolo 124 del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presente codice</w:t>
      </w:r>
      <w:r>
        <w:t>. L’esclusione non opera se, entro la data dell’aggiudicazione, sono stati adottati i</w:t>
      </w:r>
      <w:r>
        <w:rPr>
          <w:spacing w:val="-47"/>
        </w:rPr>
        <w:t xml:space="preserve"> </w:t>
      </w:r>
      <w:r>
        <w:t>provvedimenti di cui all’</w:t>
      </w:r>
      <w:r>
        <w:rPr>
          <w:color w:val="0000FF"/>
          <w:u w:val="single" w:color="0000FF"/>
        </w:rPr>
        <w:t>articolo 186-bis, comma 5, del regio decreto 16 marzo 1942, n. 267</w:t>
      </w:r>
      <w:r>
        <w:rPr>
          <w:color w:val="0000FF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all’</w:t>
      </w:r>
      <w:r>
        <w:rPr>
          <w:color w:val="0000FF"/>
          <w:u w:val="single" w:color="0000FF"/>
        </w:rPr>
        <w:t>articolo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95,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commi</w:t>
      </w:r>
      <w:r>
        <w:rPr>
          <w:color w:val="0000FF"/>
          <w:spacing w:val="-3"/>
          <w:u w:val="single" w:color="0000FF"/>
        </w:rPr>
        <w:t xml:space="preserve"> </w:t>
      </w:r>
      <w:r>
        <w:rPr>
          <w:color w:val="0000FF"/>
          <w:u w:val="single" w:color="0000FF"/>
        </w:rPr>
        <w:t>3</w:t>
      </w:r>
      <w:r>
        <w:rPr>
          <w:color w:val="0000FF"/>
          <w:spacing w:val="2"/>
          <w:u w:val="single" w:color="0000FF"/>
        </w:rPr>
        <w:t xml:space="preserve"> </w:t>
      </w:r>
      <w:r>
        <w:rPr>
          <w:color w:val="0000FF"/>
          <w:u w:val="single" w:color="0000FF"/>
        </w:rPr>
        <w:t>e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4,</w:t>
      </w:r>
      <w:r>
        <w:rPr>
          <w:color w:val="0000FF"/>
          <w:spacing w:val="2"/>
          <w:u w:val="single" w:color="0000FF"/>
        </w:rPr>
        <w:t xml:space="preserve"> </w:t>
      </w:r>
      <w:r>
        <w:rPr>
          <w:color w:val="0000FF"/>
          <w:u w:val="single" w:color="0000FF"/>
        </w:rPr>
        <w:t>del</w:t>
      </w:r>
      <w:r>
        <w:rPr>
          <w:color w:val="0000FF"/>
          <w:spacing w:val="3"/>
          <w:u w:val="single" w:color="0000FF"/>
        </w:rPr>
        <w:t xml:space="preserve"> </w:t>
      </w:r>
      <w:r>
        <w:rPr>
          <w:color w:val="0000FF"/>
          <w:u w:val="single" w:color="0000FF"/>
        </w:rPr>
        <w:t>codice</w:t>
      </w:r>
      <w:r>
        <w:rPr>
          <w:color w:val="0000FF"/>
          <w:spacing w:val="3"/>
          <w:u w:val="single" w:color="0000FF"/>
        </w:rPr>
        <w:t xml:space="preserve"> </w:t>
      </w:r>
      <w:r>
        <w:rPr>
          <w:color w:val="0000FF"/>
          <w:u w:val="single" w:color="0000FF"/>
        </w:rPr>
        <w:t>di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cui</w:t>
      </w:r>
      <w:r>
        <w:rPr>
          <w:color w:val="0000FF"/>
          <w:spacing w:val="2"/>
          <w:u w:val="single" w:color="0000FF"/>
        </w:rPr>
        <w:t xml:space="preserve"> </w:t>
      </w:r>
      <w:r>
        <w:rPr>
          <w:color w:val="0000FF"/>
          <w:u w:val="single" w:color="0000FF"/>
        </w:rPr>
        <w:t>al</w:t>
      </w:r>
      <w:r>
        <w:rPr>
          <w:color w:val="0000FF"/>
          <w:spacing w:val="3"/>
          <w:u w:val="single" w:color="0000FF"/>
        </w:rPr>
        <w:t xml:space="preserve"> </w:t>
      </w:r>
      <w:r>
        <w:rPr>
          <w:color w:val="0000FF"/>
          <w:u w:val="single" w:color="0000FF"/>
        </w:rPr>
        <w:t>decreto</w:t>
      </w:r>
      <w:r>
        <w:rPr>
          <w:color w:val="0000FF"/>
          <w:spacing w:val="4"/>
          <w:u w:val="single" w:color="0000FF"/>
        </w:rPr>
        <w:t xml:space="preserve"> </w:t>
      </w:r>
      <w:r>
        <w:rPr>
          <w:color w:val="0000FF"/>
          <w:u w:val="single" w:color="0000FF"/>
        </w:rPr>
        <w:t>legislativo</w:t>
      </w:r>
      <w:r>
        <w:rPr>
          <w:color w:val="0000FF"/>
          <w:spacing w:val="5"/>
          <w:u w:val="single" w:color="0000FF"/>
        </w:rPr>
        <w:t xml:space="preserve"> </w:t>
      </w:r>
      <w:r>
        <w:rPr>
          <w:color w:val="0000FF"/>
          <w:u w:val="single" w:color="0000FF"/>
        </w:rPr>
        <w:t>n. 14</w:t>
      </w:r>
      <w:r>
        <w:rPr>
          <w:color w:val="0000FF"/>
          <w:spacing w:val="3"/>
          <w:u w:val="single" w:color="0000FF"/>
        </w:rPr>
        <w:t xml:space="preserve"> </w:t>
      </w:r>
      <w:r>
        <w:rPr>
          <w:color w:val="0000FF"/>
          <w:u w:val="single" w:color="0000FF"/>
        </w:rPr>
        <w:t>del</w:t>
      </w:r>
      <w:r>
        <w:rPr>
          <w:color w:val="0000FF"/>
          <w:spacing w:val="1"/>
          <w:u w:val="single" w:color="0000FF"/>
        </w:rPr>
        <w:t xml:space="preserve"> </w:t>
      </w:r>
      <w:r>
        <w:rPr>
          <w:color w:val="0000FF"/>
          <w:u w:val="single" w:color="0000FF"/>
        </w:rPr>
        <w:t>2019</w:t>
      </w:r>
      <w:r>
        <w:t>,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meno</w:t>
      </w:r>
      <w:r>
        <w:rPr>
          <w:spacing w:val="2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intervengano</w:t>
      </w:r>
      <w:r>
        <w:rPr>
          <w:spacing w:val="-2"/>
        </w:rPr>
        <w:t xml:space="preserve"> </w:t>
      </w:r>
      <w:r>
        <w:t>ulteriori</w:t>
      </w:r>
      <w:r>
        <w:rPr>
          <w:spacing w:val="-9"/>
        </w:rPr>
        <w:t xml:space="preserve"> </w:t>
      </w:r>
      <w:r>
        <w:t>circostanze</w:t>
      </w:r>
      <w:r>
        <w:rPr>
          <w:spacing w:val="-1"/>
        </w:rPr>
        <w:t xml:space="preserve"> </w:t>
      </w:r>
      <w:r>
        <w:t>escludenti</w:t>
      </w:r>
      <w:r>
        <w:rPr>
          <w:spacing w:val="-3"/>
        </w:rPr>
        <w:t xml:space="preserve"> </w:t>
      </w:r>
      <w:r>
        <w:t>relative</w:t>
      </w:r>
      <w:r>
        <w:rPr>
          <w:spacing w:val="-1"/>
        </w:rPr>
        <w:t xml:space="preserve"> </w:t>
      </w:r>
      <w:r>
        <w:t>alle procedure</w:t>
      </w:r>
      <w:r>
        <w:rPr>
          <w:spacing w:val="-3"/>
        </w:rPr>
        <w:t xml:space="preserve"> </w:t>
      </w:r>
      <w:r>
        <w:t>concorsuali;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98"/>
        </w:tabs>
        <w:spacing w:before="2" w:line="360" w:lineRule="auto"/>
        <w:ind w:left="1671" w:right="433" w:firstLine="0"/>
      </w:pPr>
      <w:r>
        <w:t>operatore economico iscritto nel casellario informatico tenuto dall'ANAC per aver presentato</w:t>
      </w:r>
      <w:r>
        <w:rPr>
          <w:spacing w:val="-47"/>
        </w:rPr>
        <w:t xml:space="preserve"> </w:t>
      </w:r>
      <w:r>
        <w:t>false dichiarazioni o falsa documentazione nelle procedure di gara e negli affidamenti di</w:t>
      </w:r>
      <w:r>
        <w:rPr>
          <w:spacing w:val="1"/>
        </w:rPr>
        <w:t xml:space="preserve"> </w:t>
      </w:r>
      <w:r>
        <w:t>subappalti; la causa di esclusione perdura fino a quando opera l'iscrizione nel casellario</w:t>
      </w:r>
      <w:r>
        <w:rPr>
          <w:spacing w:val="1"/>
        </w:rPr>
        <w:t xml:space="preserve"> </w:t>
      </w:r>
      <w:r>
        <w:t>informatico;</w:t>
      </w:r>
    </w:p>
    <w:p w:rsidR="00B84ABC" w:rsidRDefault="00783F59">
      <w:pPr>
        <w:pStyle w:val="Paragrafoelenco"/>
        <w:numPr>
          <w:ilvl w:val="2"/>
          <w:numId w:val="5"/>
        </w:numPr>
        <w:tabs>
          <w:tab w:val="left" w:pos="1857"/>
        </w:tabs>
        <w:spacing w:line="360" w:lineRule="auto"/>
        <w:ind w:left="1671" w:right="474" w:firstLine="0"/>
      </w:pPr>
      <w:r>
        <w:t>operatore economico iscritto nel casellario informatico tenuto dall'ANAC per aver presentato</w:t>
      </w:r>
      <w:r>
        <w:rPr>
          <w:spacing w:val="-47"/>
        </w:rPr>
        <w:t xml:space="preserve"> </w:t>
      </w:r>
      <w:r>
        <w:t>false dichiarazioni o falsa documentazione ai fini del rilascio dell'attestazione di qualificazione,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periodo</w:t>
      </w:r>
      <w:r>
        <w:rPr>
          <w:spacing w:val="3"/>
        </w:rPr>
        <w:t xml:space="preserve"> </w:t>
      </w:r>
      <w:r>
        <w:t>durante</w:t>
      </w:r>
      <w:r>
        <w:rPr>
          <w:spacing w:val="3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quale</w:t>
      </w:r>
      <w:r>
        <w:rPr>
          <w:spacing w:val="3"/>
        </w:rPr>
        <w:t xml:space="preserve"> </w:t>
      </w:r>
      <w:r>
        <w:t>perdura</w:t>
      </w:r>
      <w:r>
        <w:rPr>
          <w:spacing w:val="1"/>
        </w:rPr>
        <w:t xml:space="preserve"> </w:t>
      </w:r>
      <w:r>
        <w:t>l'iscrizione.</w:t>
      </w:r>
      <w:r>
        <w:rPr>
          <w:spacing w:val="2"/>
        </w:rPr>
        <w:t xml:space="preserve"> </w:t>
      </w:r>
      <w:r>
        <w:t>(articolo</w:t>
      </w:r>
      <w:r>
        <w:rPr>
          <w:spacing w:val="8"/>
        </w:rPr>
        <w:t xml:space="preserve"> </w:t>
      </w:r>
      <w:r>
        <w:t>94,</w:t>
      </w:r>
      <w:r>
        <w:rPr>
          <w:spacing w:val="11"/>
        </w:rPr>
        <w:t xml:space="preserve"> </w:t>
      </w:r>
      <w:r>
        <w:rPr>
          <w:b/>
        </w:rPr>
        <w:t>comma</w:t>
      </w:r>
      <w:r>
        <w:rPr>
          <w:b/>
          <w:spacing w:val="6"/>
        </w:rPr>
        <w:t xml:space="preserve"> </w:t>
      </w:r>
      <w:r>
        <w:rPr>
          <w:b/>
        </w:rPr>
        <w:t>5,</w:t>
      </w:r>
      <w:r>
        <w:rPr>
          <w:b/>
          <w:spacing w:val="14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D.</w:t>
      </w:r>
      <w:r>
        <w:rPr>
          <w:spacing w:val="9"/>
        </w:rPr>
        <w:t xml:space="preserve"> </w:t>
      </w:r>
      <w:r>
        <w:t>Lgs.</w:t>
      </w:r>
      <w:r>
        <w:rPr>
          <w:spacing w:val="10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36/2023).</w:t>
      </w:r>
    </w:p>
    <w:p w:rsidR="00B84ABC" w:rsidRDefault="00783F59">
      <w:pPr>
        <w:pStyle w:val="Paragrafoelenco"/>
        <w:numPr>
          <w:ilvl w:val="1"/>
          <w:numId w:val="5"/>
        </w:numPr>
        <w:tabs>
          <w:tab w:val="left" w:pos="1647"/>
          <w:tab w:val="left" w:pos="1648"/>
        </w:tabs>
        <w:ind w:left="1647" w:hanging="711"/>
      </w:pPr>
      <w:r>
        <w:t>La</w:t>
      </w:r>
      <w:r>
        <w:rPr>
          <w:spacing w:val="-6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sussistenza</w:t>
      </w:r>
      <w:r>
        <w:rPr>
          <w:spacing w:val="-5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seguenti</w:t>
      </w:r>
      <w:r>
        <w:rPr>
          <w:spacing w:val="-5"/>
        </w:rPr>
        <w:t xml:space="preserve"> </w:t>
      </w:r>
      <w:r>
        <w:t>situazioni:</w:t>
      </w:r>
    </w:p>
    <w:p w:rsidR="00B84ABC" w:rsidRDefault="00783F59">
      <w:pPr>
        <w:pStyle w:val="Corpotesto"/>
        <w:spacing w:before="135" w:line="360" w:lineRule="auto"/>
        <w:ind w:left="1671" w:right="305"/>
      </w:pPr>
      <w:r>
        <w:t>operatore economico che ha commesso violazioni gravi, definitivamente accertate, degli obblighi</w:t>
      </w:r>
      <w:r>
        <w:rPr>
          <w:spacing w:val="-48"/>
        </w:rPr>
        <w:t xml:space="preserve"> </w:t>
      </w:r>
      <w:r>
        <w:t>relativi al pagamento delle imposte e tasse o dei contributi previdenziali, secondo la legislazione</w:t>
      </w:r>
      <w:r>
        <w:rPr>
          <w:spacing w:val="1"/>
        </w:rPr>
        <w:t xml:space="preserve"> </w:t>
      </w:r>
      <w:r>
        <w:t>italiana o quella dello Stato in cui sono stabiliti. Costituiscono gravi violazioni definitivamente</w:t>
      </w:r>
      <w:r>
        <w:rPr>
          <w:spacing w:val="1"/>
        </w:rPr>
        <w:t xml:space="preserve"> </w:t>
      </w:r>
      <w:r>
        <w:t>accertate quelle indicate nell’</w:t>
      </w:r>
      <w:r>
        <w:rPr>
          <w:color w:val="0000FF"/>
          <w:u w:val="single" w:color="0000FF"/>
        </w:rPr>
        <w:t>allegato II.10</w:t>
      </w:r>
      <w:r>
        <w:t>. Il presente comma non si applica quando l'operatore</w:t>
      </w:r>
      <w:r>
        <w:rPr>
          <w:spacing w:val="1"/>
        </w:rPr>
        <w:t xml:space="preserve"> </w:t>
      </w:r>
      <w:r>
        <w:t>economico ha ottemperato ai suoi obblighi pagando o impegnandosi in modo vincolante a</w:t>
      </w:r>
      <w:r>
        <w:rPr>
          <w:spacing w:val="1"/>
        </w:rPr>
        <w:t xml:space="preserve"> </w:t>
      </w:r>
      <w:r>
        <w:t>pagare le imposte o i contributi previdenziali dovuti, compresi eventuali interessi o sanzioni,</w:t>
      </w:r>
      <w:r>
        <w:rPr>
          <w:spacing w:val="1"/>
        </w:rPr>
        <w:t xml:space="preserve"> </w:t>
      </w:r>
      <w:r>
        <w:t>oppure quando il debito tributario o previdenziale sia comunque integralmente estinto, purché</w:t>
      </w:r>
      <w:r>
        <w:rPr>
          <w:spacing w:val="1"/>
        </w:rPr>
        <w:t xml:space="preserve"> </w:t>
      </w:r>
      <w:r>
        <w:t>l'estinzione, il pagamento o l'impegno si siano perfezionati anteriormente alla scadenza del</w:t>
      </w:r>
      <w:r>
        <w:rPr>
          <w:spacing w:val="1"/>
        </w:rPr>
        <w:t xml:space="preserve"> </w:t>
      </w:r>
      <w:r>
        <w:t>termine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presentazione</w:t>
      </w:r>
      <w:r>
        <w:rPr>
          <w:spacing w:val="-2"/>
        </w:rPr>
        <w:t xml:space="preserve"> </w:t>
      </w:r>
      <w:r>
        <w:t>dell’offerta.</w:t>
      </w:r>
    </w:p>
    <w:p w:rsidR="00B84ABC" w:rsidRDefault="00B84ABC">
      <w:pPr>
        <w:spacing w:line="360" w:lineRule="auto"/>
        <w:sectPr w:rsidR="00B84ABC">
          <w:pgSz w:w="11900" w:h="16840"/>
          <w:pgMar w:top="840" w:right="620" w:bottom="660" w:left="620" w:header="0" w:footer="474" w:gutter="0"/>
          <w:cols w:space="720"/>
        </w:sectPr>
      </w:pPr>
    </w:p>
    <w:p w:rsidR="00B84ABC" w:rsidRDefault="00783F59">
      <w:pPr>
        <w:pStyle w:val="Titolo1"/>
        <w:spacing w:before="33"/>
        <w:ind w:left="92"/>
      </w:pPr>
      <w:r>
        <w:lastRenderedPageBreak/>
        <w:t>DICHIARA</w:t>
      </w:r>
      <w:r>
        <w:rPr>
          <w:spacing w:val="23"/>
        </w:rPr>
        <w:t xml:space="preserve"> </w:t>
      </w:r>
      <w:r>
        <w:t>ALTRESÌ</w:t>
      </w:r>
    </w:p>
    <w:p w:rsidR="00B84ABC" w:rsidRDefault="00783F59">
      <w:pPr>
        <w:pStyle w:val="Corpotesto"/>
        <w:spacing w:before="106" w:line="360" w:lineRule="auto"/>
        <w:ind w:left="232" w:right="220"/>
        <w:jc w:val="both"/>
      </w:pPr>
      <w:r>
        <w:t>che non sussistono le condizioni di cui all'art. 53, comma 16-ter, del D. Lgs. n. 165/2001 o ogni altra</w:t>
      </w:r>
      <w:r>
        <w:rPr>
          <w:spacing w:val="49"/>
        </w:rPr>
        <w:t xml:space="preserve"> </w:t>
      </w:r>
      <w:r>
        <w:t>situazione</w:t>
      </w:r>
      <w:r>
        <w:rPr>
          <w:spacing w:val="1"/>
        </w:rPr>
        <w:t xml:space="preserve"> </w:t>
      </w:r>
      <w:r>
        <w:t>che, ai sensi della normativa vigente, determini l'esclusione dalle gare di appalto e/o l'incapacità di contrarre con</w:t>
      </w:r>
      <w:r>
        <w:rPr>
          <w:spacing w:val="1"/>
        </w:rPr>
        <w:t xml:space="preserve"> </w:t>
      </w:r>
      <w:r>
        <w:t>la Pubblica</w:t>
      </w:r>
      <w:r>
        <w:rPr>
          <w:spacing w:val="2"/>
        </w:rPr>
        <w:t xml:space="preserve"> </w:t>
      </w:r>
      <w:r>
        <w:t>Amministrazione;</w:t>
      </w:r>
    </w:p>
    <w:p w:rsidR="00B84ABC" w:rsidRDefault="00783F59">
      <w:pPr>
        <w:pStyle w:val="Corpotesto"/>
        <w:spacing w:line="267" w:lineRule="exact"/>
        <w:ind w:left="592"/>
        <w:jc w:val="both"/>
      </w:pPr>
      <w:r>
        <w:t>di</w:t>
      </w:r>
      <w:r>
        <w:rPr>
          <w:spacing w:val="17"/>
        </w:rPr>
        <w:t xml:space="preserve"> </w:t>
      </w:r>
      <w:r>
        <w:t>essere</w:t>
      </w:r>
      <w:r>
        <w:rPr>
          <w:spacing w:val="15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conoscenza</w:t>
      </w:r>
      <w:r>
        <w:rPr>
          <w:spacing w:val="12"/>
        </w:rPr>
        <w:t xml:space="preserve"> </w:t>
      </w:r>
      <w:r>
        <w:t>che:</w:t>
      </w:r>
    </w:p>
    <w:p w:rsidR="00B84ABC" w:rsidRDefault="00783F59">
      <w:pPr>
        <w:pStyle w:val="Paragrafoelenco"/>
        <w:numPr>
          <w:ilvl w:val="0"/>
          <w:numId w:val="3"/>
        </w:numPr>
        <w:tabs>
          <w:tab w:val="left" w:pos="592"/>
        </w:tabs>
        <w:spacing w:before="135" w:line="360" w:lineRule="auto"/>
        <w:ind w:right="237"/>
        <w:jc w:val="both"/>
      </w:pPr>
      <w:r>
        <w:t>in caso di successivo accertamento del difetto del possesso dei requisiti di moralità prescritti a seguito di</w:t>
      </w:r>
      <w:r>
        <w:rPr>
          <w:spacing w:val="1"/>
        </w:rPr>
        <w:t xml:space="preserve"> </w:t>
      </w:r>
      <w:r>
        <w:t>consultazione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casellario</w:t>
      </w:r>
      <w:r>
        <w:rPr>
          <w:spacing w:val="1"/>
        </w:rPr>
        <w:t xml:space="preserve"> </w:t>
      </w:r>
      <w:r>
        <w:t>Anac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verifica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unico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regolarità</w:t>
      </w:r>
      <w:r>
        <w:rPr>
          <w:spacing w:val="1"/>
        </w:rPr>
        <w:t xml:space="preserve"> </w:t>
      </w:r>
      <w:r>
        <w:t>contributiva</w:t>
      </w:r>
      <w:r>
        <w:rPr>
          <w:spacing w:val="7"/>
        </w:rPr>
        <w:t xml:space="preserve"> </w:t>
      </w:r>
      <w:r>
        <w:t>(Durc)</w:t>
      </w:r>
    </w:p>
    <w:p w:rsidR="00B84ABC" w:rsidRDefault="00783F59">
      <w:pPr>
        <w:pStyle w:val="Corpotesto"/>
        <w:spacing w:before="8"/>
        <w:ind w:left="592"/>
      </w:pPr>
      <w:r>
        <w:t>oppure</w:t>
      </w:r>
    </w:p>
    <w:p w:rsidR="00B84ABC" w:rsidRDefault="00783F59">
      <w:pPr>
        <w:pStyle w:val="Paragrafoelenco"/>
        <w:numPr>
          <w:ilvl w:val="0"/>
          <w:numId w:val="3"/>
        </w:numPr>
        <w:tabs>
          <w:tab w:val="left" w:pos="639"/>
          <w:tab w:val="left" w:pos="640"/>
        </w:tabs>
        <w:spacing w:before="128" w:line="360" w:lineRule="auto"/>
        <w:ind w:left="644" w:right="219" w:hanging="365"/>
      </w:pPr>
      <w:r>
        <w:t>nel</w:t>
      </w:r>
      <w:r>
        <w:rPr>
          <w:spacing w:val="30"/>
        </w:rPr>
        <w:t xml:space="preserve"> </w:t>
      </w:r>
      <w:r>
        <w:t>caso</w:t>
      </w:r>
      <w:r>
        <w:rPr>
          <w:spacing w:val="37"/>
        </w:rPr>
        <w:t xml:space="preserve"> </w:t>
      </w:r>
      <w:r>
        <w:t>di</w:t>
      </w:r>
      <w:r>
        <w:rPr>
          <w:spacing w:val="30"/>
        </w:rPr>
        <w:t xml:space="preserve"> </w:t>
      </w:r>
      <w:r>
        <w:t>sopravvenuta</w:t>
      </w:r>
      <w:r>
        <w:rPr>
          <w:spacing w:val="33"/>
        </w:rPr>
        <w:t xml:space="preserve"> </w:t>
      </w:r>
      <w:r>
        <w:t>disponibilità</w:t>
      </w:r>
      <w:r>
        <w:rPr>
          <w:spacing w:val="33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una</w:t>
      </w:r>
      <w:r>
        <w:rPr>
          <w:spacing w:val="30"/>
        </w:rPr>
        <w:t xml:space="preserve"> </w:t>
      </w:r>
      <w:r>
        <w:t>convenzione</w:t>
      </w:r>
      <w:r>
        <w:rPr>
          <w:spacing w:val="31"/>
        </w:rPr>
        <w:t xml:space="preserve"> </w:t>
      </w:r>
      <w:r>
        <w:t>Consip</w:t>
      </w:r>
      <w:r>
        <w:rPr>
          <w:spacing w:val="30"/>
        </w:rPr>
        <w:t xml:space="preserve"> </w:t>
      </w:r>
      <w:r>
        <w:t>Spa</w:t>
      </w:r>
      <w:r>
        <w:rPr>
          <w:spacing w:val="33"/>
        </w:rPr>
        <w:t xml:space="preserve"> </w:t>
      </w:r>
      <w:r>
        <w:t>avente</w:t>
      </w:r>
      <w:r>
        <w:rPr>
          <w:spacing w:val="33"/>
        </w:rPr>
        <w:t xml:space="preserve"> </w:t>
      </w:r>
      <w:r>
        <w:t>ad</w:t>
      </w:r>
      <w:r>
        <w:rPr>
          <w:spacing w:val="27"/>
        </w:rPr>
        <w:t xml:space="preserve"> </w:t>
      </w:r>
      <w:r>
        <w:t>oggetto</w:t>
      </w:r>
      <w:r>
        <w:rPr>
          <w:spacing w:val="32"/>
        </w:rPr>
        <w:t xml:space="preserve"> </w:t>
      </w:r>
      <w:r>
        <w:t>servizi</w:t>
      </w:r>
      <w:r>
        <w:rPr>
          <w:spacing w:val="30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forniture</w:t>
      </w:r>
      <w:r>
        <w:rPr>
          <w:spacing w:val="22"/>
        </w:rPr>
        <w:t xml:space="preserve"> </w:t>
      </w:r>
      <w:r>
        <w:t>comparabili</w:t>
      </w:r>
      <w:r>
        <w:rPr>
          <w:spacing w:val="22"/>
        </w:rPr>
        <w:t xml:space="preserve"> </w:t>
      </w:r>
      <w:r>
        <w:t>con</w:t>
      </w:r>
      <w:r>
        <w:rPr>
          <w:spacing w:val="20"/>
        </w:rPr>
        <w:t xml:space="preserve"> </w:t>
      </w:r>
      <w:r>
        <w:t>quelli</w:t>
      </w:r>
      <w:r>
        <w:rPr>
          <w:spacing w:val="22"/>
        </w:rPr>
        <w:t xml:space="preserve"> </w:t>
      </w:r>
      <w:r>
        <w:t>oggetto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affidamento,</w:t>
      </w:r>
      <w:r>
        <w:rPr>
          <w:spacing w:val="22"/>
        </w:rPr>
        <w:t xml:space="preserve"> </w:t>
      </w:r>
      <w:r>
        <w:t>ai</w:t>
      </w:r>
      <w:r>
        <w:rPr>
          <w:spacing w:val="23"/>
        </w:rPr>
        <w:t xml:space="preserve"> </w:t>
      </w:r>
      <w:r>
        <w:t>sensi</w:t>
      </w:r>
      <w:r>
        <w:rPr>
          <w:spacing w:val="24"/>
        </w:rPr>
        <w:t xml:space="preserve"> </w:t>
      </w:r>
      <w:r>
        <w:t>dell’art.</w:t>
      </w:r>
      <w:r>
        <w:rPr>
          <w:spacing w:val="20"/>
        </w:rPr>
        <w:t xml:space="preserve"> </w:t>
      </w:r>
      <w:r>
        <w:t>1,</w:t>
      </w:r>
      <w:r>
        <w:rPr>
          <w:spacing w:val="22"/>
        </w:rPr>
        <w:t xml:space="preserve"> </w:t>
      </w:r>
      <w:r>
        <w:t>comma</w:t>
      </w:r>
      <w:r>
        <w:rPr>
          <w:spacing w:val="22"/>
        </w:rPr>
        <w:t xml:space="preserve"> </w:t>
      </w:r>
      <w:r>
        <w:t>3,</w:t>
      </w:r>
      <w:r>
        <w:rPr>
          <w:spacing w:val="25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t>Decreto</w:t>
      </w:r>
      <w:r>
        <w:rPr>
          <w:spacing w:val="5"/>
        </w:rPr>
        <w:t xml:space="preserve"> </w:t>
      </w:r>
      <w:r>
        <w:t>-</w:t>
      </w:r>
      <w:r>
        <w:rPr>
          <w:spacing w:val="24"/>
        </w:rPr>
        <w:t xml:space="preserve"> </w:t>
      </w:r>
      <w:r>
        <w:t>Legge</w:t>
      </w:r>
    </w:p>
    <w:p w:rsidR="00B84ABC" w:rsidRDefault="00783F59">
      <w:pPr>
        <w:pStyle w:val="Corpotesto"/>
        <w:ind w:left="592"/>
      </w:pPr>
      <w:r>
        <w:t>n.</w:t>
      </w:r>
      <w:r>
        <w:rPr>
          <w:spacing w:val="18"/>
        </w:rPr>
        <w:t xml:space="preserve"> </w:t>
      </w:r>
      <w:r>
        <w:t>95/2012,</w:t>
      </w:r>
      <w:r>
        <w:rPr>
          <w:spacing w:val="19"/>
        </w:rPr>
        <w:t xml:space="preserve"> </w:t>
      </w:r>
      <w:r>
        <w:t>convertito</w:t>
      </w:r>
      <w:r>
        <w:rPr>
          <w:spacing w:val="22"/>
        </w:rPr>
        <w:t xml:space="preserve"> </w:t>
      </w:r>
      <w:r>
        <w:t>nella</w:t>
      </w:r>
      <w:r>
        <w:rPr>
          <w:spacing w:val="21"/>
        </w:rPr>
        <w:t xml:space="preserve"> </w:t>
      </w:r>
      <w:r>
        <w:t>Legge</w:t>
      </w:r>
      <w:r>
        <w:rPr>
          <w:spacing w:val="22"/>
        </w:rPr>
        <w:t xml:space="preserve"> </w:t>
      </w:r>
      <w:r>
        <w:t>n.</w:t>
      </w:r>
      <w:r>
        <w:rPr>
          <w:spacing w:val="16"/>
        </w:rPr>
        <w:t xml:space="preserve"> </w:t>
      </w:r>
      <w:r>
        <w:t>135/2012</w:t>
      </w:r>
    </w:p>
    <w:p w:rsidR="00B84ABC" w:rsidRDefault="00783F59">
      <w:pPr>
        <w:pStyle w:val="Corpotesto"/>
        <w:spacing w:before="133" w:line="360" w:lineRule="auto"/>
        <w:ind w:left="231" w:right="234"/>
        <w:jc w:val="both"/>
      </w:pPr>
      <w:r>
        <w:t>qualora si verificasse anche una sola delle due situazioni sopra descritte, il contratto cessa di produrre</w:t>
      </w:r>
      <w:r>
        <w:rPr>
          <w:spacing w:val="49"/>
        </w:rPr>
        <w:t xml:space="preserve"> </w:t>
      </w:r>
      <w:r>
        <w:t>i suoi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immediatamente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stazione</w:t>
      </w:r>
      <w:r>
        <w:rPr>
          <w:spacing w:val="1"/>
        </w:rPr>
        <w:t xml:space="preserve"> </w:t>
      </w:r>
      <w:r>
        <w:t>appaltante</w:t>
      </w:r>
      <w:r>
        <w:rPr>
          <w:spacing w:val="1"/>
        </w:rPr>
        <w:t xml:space="preserve"> </w:t>
      </w:r>
      <w:r>
        <w:t>procede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corrispettivo</w:t>
      </w:r>
      <w:r>
        <w:rPr>
          <w:spacing w:val="1"/>
        </w:rPr>
        <w:t xml:space="preserve"> </w:t>
      </w:r>
      <w:r>
        <w:t>pattuito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riferimento</w:t>
      </w:r>
      <w:r>
        <w:rPr>
          <w:spacing w:val="7"/>
        </w:rPr>
        <w:t xml:space="preserve"> </w:t>
      </w:r>
      <w:r>
        <w:t>alle</w:t>
      </w:r>
      <w:r>
        <w:rPr>
          <w:spacing w:val="10"/>
        </w:rPr>
        <w:t xml:space="preserve"> </w:t>
      </w:r>
      <w:r>
        <w:t>prestazioni</w:t>
      </w:r>
      <w:r>
        <w:rPr>
          <w:spacing w:val="9"/>
        </w:rPr>
        <w:t xml:space="preserve"> </w:t>
      </w:r>
      <w:r>
        <w:t>già</w:t>
      </w:r>
      <w:r>
        <w:rPr>
          <w:spacing w:val="9"/>
        </w:rPr>
        <w:t xml:space="preserve"> </w:t>
      </w:r>
      <w:r>
        <w:t>eseguite</w:t>
      </w:r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nei</w:t>
      </w:r>
      <w:r>
        <w:rPr>
          <w:spacing w:val="9"/>
        </w:rPr>
        <w:t xml:space="preserve"> </w:t>
      </w:r>
      <w:r>
        <w:t>limiti</w:t>
      </w:r>
      <w:r>
        <w:rPr>
          <w:spacing w:val="4"/>
        </w:rPr>
        <w:t xml:space="preserve"> </w:t>
      </w:r>
      <w:r>
        <w:t>dell’utilità</w:t>
      </w:r>
      <w:r>
        <w:rPr>
          <w:spacing w:val="8"/>
        </w:rPr>
        <w:t xml:space="preserve"> </w:t>
      </w:r>
      <w:r>
        <w:t>ricevuta.</w:t>
      </w:r>
    </w:p>
    <w:p w:rsidR="00B84ABC" w:rsidRDefault="00B84ABC">
      <w:pPr>
        <w:pStyle w:val="Corpotesto"/>
        <w:spacing w:before="1"/>
        <w:rPr>
          <w:sz w:val="15"/>
        </w:rPr>
      </w:pPr>
    </w:p>
    <w:p w:rsidR="00B84ABC" w:rsidRDefault="00783F59">
      <w:pPr>
        <w:pStyle w:val="Titolo1"/>
        <w:spacing w:before="57"/>
        <w:ind w:left="97"/>
      </w:pPr>
      <w:r>
        <w:t>DICHIARA</w:t>
      </w:r>
      <w:r>
        <w:rPr>
          <w:spacing w:val="-5"/>
        </w:rPr>
        <w:t xml:space="preserve"> </w:t>
      </w:r>
      <w:r>
        <w:t>INFINE</w:t>
      </w:r>
      <w:r>
        <w:rPr>
          <w:spacing w:val="-5"/>
        </w:rPr>
        <w:t xml:space="preserve"> </w:t>
      </w:r>
      <w:r>
        <w:t>DI: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40"/>
        </w:tabs>
        <w:spacing w:before="117"/>
      </w:pPr>
      <w:r>
        <w:t>godere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civili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politici;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40"/>
        </w:tabs>
        <w:spacing w:before="1"/>
        <w:ind w:left="944" w:right="208" w:hanging="358"/>
        <w:jc w:val="both"/>
      </w:pPr>
      <w:r>
        <w:t>non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riportato</w:t>
      </w:r>
      <w:r>
        <w:rPr>
          <w:spacing w:val="1"/>
        </w:rPr>
        <w:t xml:space="preserve"> </w:t>
      </w:r>
      <w:r>
        <w:t>condanne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destinatario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provvedimenti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riguardano</w:t>
      </w:r>
      <w:r>
        <w:rPr>
          <w:spacing w:val="1"/>
        </w:rPr>
        <w:t xml:space="preserve"> </w:t>
      </w:r>
      <w:r>
        <w:t>l’applicazione di misure di prevenzione, di decisioni civili e di provvedimenti amministrativi iscritti nel</w:t>
      </w:r>
      <w:r>
        <w:rPr>
          <w:spacing w:val="1"/>
        </w:rPr>
        <w:t xml:space="preserve"> </w:t>
      </w:r>
      <w:r>
        <w:t>casellario</w:t>
      </w:r>
      <w:r>
        <w:rPr>
          <w:spacing w:val="1"/>
        </w:rPr>
        <w:t xml:space="preserve"> </w:t>
      </w:r>
      <w:r>
        <w:t>giudiziale;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40"/>
        </w:tabs>
        <w:spacing w:before="3"/>
        <w:jc w:val="both"/>
      </w:pPr>
      <w:r>
        <w:t>non</w:t>
      </w:r>
      <w:r>
        <w:rPr>
          <w:spacing w:val="-4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sottoposto/a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procedimenti</w:t>
      </w:r>
      <w:r>
        <w:rPr>
          <w:spacing w:val="-4"/>
        </w:rPr>
        <w:t xml:space="preserve"> </w:t>
      </w:r>
      <w:r>
        <w:t>penali;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40"/>
        </w:tabs>
        <w:spacing w:line="244" w:lineRule="auto"/>
        <w:ind w:left="944" w:right="244" w:hanging="358"/>
      </w:pPr>
      <w:r>
        <w:t>non</w:t>
      </w:r>
      <w:r>
        <w:rPr>
          <w:spacing w:val="1"/>
        </w:rPr>
        <w:t xml:space="preserve"> </w:t>
      </w:r>
      <w:r>
        <w:t>essere stato</w:t>
      </w:r>
      <w:r>
        <w:rPr>
          <w:spacing w:val="1"/>
        </w:rPr>
        <w:t xml:space="preserve"> </w:t>
      </w:r>
      <w:r>
        <w:t>destinatario/a di</w:t>
      </w:r>
      <w:r>
        <w:rPr>
          <w:spacing w:val="1"/>
        </w:rPr>
        <w:t xml:space="preserve"> </w:t>
      </w:r>
      <w:r>
        <w:t>sanzioni</w:t>
      </w:r>
      <w:r>
        <w:rPr>
          <w:spacing w:val="1"/>
        </w:rPr>
        <w:t xml:space="preserve"> </w:t>
      </w:r>
      <w:r>
        <w:t>interdittive all’esercizio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attività che</w:t>
      </w:r>
      <w:r>
        <w:rPr>
          <w:spacing w:val="1"/>
        </w:rPr>
        <w:t xml:space="preserve"> </w:t>
      </w:r>
      <w:r>
        <w:t>comportino</w:t>
      </w:r>
      <w:r>
        <w:rPr>
          <w:spacing w:val="1"/>
        </w:rPr>
        <w:t xml:space="preserve"> </w:t>
      </w:r>
      <w:r>
        <w:t>contatti</w:t>
      </w:r>
      <w:r>
        <w:rPr>
          <w:spacing w:val="-47"/>
        </w:rPr>
        <w:t xml:space="preserve"> </w:t>
      </w:r>
      <w:r>
        <w:t>diretti e</w:t>
      </w:r>
      <w:r>
        <w:rPr>
          <w:spacing w:val="-4"/>
        </w:rPr>
        <w:t xml:space="preserve"> </w:t>
      </w:r>
      <w:r>
        <w:t>regolari con</w:t>
      </w:r>
      <w:r>
        <w:rPr>
          <w:spacing w:val="-6"/>
        </w:rPr>
        <w:t xml:space="preserve"> </w:t>
      </w:r>
      <w:r>
        <w:t>minori.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40"/>
        </w:tabs>
        <w:ind w:left="944" w:right="892" w:hanging="358"/>
      </w:pP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svolgere</w:t>
      </w:r>
      <w:r>
        <w:rPr>
          <w:spacing w:val="5"/>
        </w:rPr>
        <w:t xml:space="preserve"> </w:t>
      </w:r>
      <w:r>
        <w:t>l’incarico</w:t>
      </w:r>
      <w:r>
        <w:rPr>
          <w:spacing w:val="5"/>
        </w:rPr>
        <w:t xml:space="preserve"> </w:t>
      </w:r>
      <w:r>
        <w:t>senza</w:t>
      </w:r>
      <w:r>
        <w:rPr>
          <w:spacing w:val="3"/>
        </w:rPr>
        <w:t xml:space="preserve"> </w:t>
      </w:r>
      <w:r>
        <w:t>riserve</w:t>
      </w:r>
      <w:r>
        <w:rPr>
          <w:spacing w:val="2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secondo</w:t>
      </w:r>
      <w:r>
        <w:rPr>
          <w:spacing w:val="5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calendario</w:t>
      </w:r>
      <w:r>
        <w:rPr>
          <w:spacing w:val="5"/>
        </w:rPr>
        <w:t xml:space="preserve"> </w:t>
      </w:r>
      <w:r>
        <w:t>approntato</w:t>
      </w:r>
      <w:r>
        <w:rPr>
          <w:spacing w:val="4"/>
        </w:rPr>
        <w:t xml:space="preserve"> </w:t>
      </w:r>
      <w:r>
        <w:t>dal</w:t>
      </w:r>
      <w:r>
        <w:rPr>
          <w:spacing w:val="4"/>
        </w:rPr>
        <w:t xml:space="preserve"> </w:t>
      </w:r>
      <w:r>
        <w:t>Dirigente</w:t>
      </w:r>
      <w:r>
        <w:rPr>
          <w:spacing w:val="2"/>
        </w:rPr>
        <w:t xml:space="preserve"> </w:t>
      </w:r>
      <w:r>
        <w:t>e/o</w:t>
      </w:r>
      <w:r>
        <w:rPr>
          <w:spacing w:val="-47"/>
        </w:rPr>
        <w:t xml:space="preserve"> </w:t>
      </w:r>
      <w:r>
        <w:t>referente</w:t>
      </w:r>
      <w:r>
        <w:rPr>
          <w:spacing w:val="1"/>
        </w:rPr>
        <w:t xml:space="preserve"> </w:t>
      </w:r>
      <w:r>
        <w:t>di progetto</w:t>
      </w:r>
      <w:r>
        <w:rPr>
          <w:spacing w:val="1"/>
        </w:rPr>
        <w:t xml:space="preserve"> </w:t>
      </w:r>
      <w:r>
        <w:t>dell’istituto</w:t>
      </w:r>
      <w:r>
        <w:rPr>
          <w:spacing w:val="-1"/>
        </w:rPr>
        <w:t xml:space="preserve"> </w:t>
      </w:r>
      <w:r>
        <w:t>proponente;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39"/>
          <w:tab w:val="left" w:pos="940"/>
        </w:tabs>
        <w:spacing w:before="106"/>
      </w:pPr>
      <w:r>
        <w:t>accettare</w:t>
      </w:r>
      <w:r>
        <w:rPr>
          <w:spacing w:val="-7"/>
        </w:rPr>
        <w:t xml:space="preserve"> </w:t>
      </w:r>
      <w:r>
        <w:t>tutte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t>previste</w:t>
      </w:r>
      <w:r>
        <w:rPr>
          <w:spacing w:val="-2"/>
        </w:rPr>
        <w:t xml:space="preserve"> </w:t>
      </w:r>
      <w:r>
        <w:t>dall’avviso.</w:t>
      </w:r>
    </w:p>
    <w:p w:rsidR="00B84ABC" w:rsidRDefault="00783F59">
      <w:pPr>
        <w:pStyle w:val="Paragrafoelenco"/>
        <w:numPr>
          <w:ilvl w:val="0"/>
          <w:numId w:val="2"/>
        </w:numPr>
        <w:tabs>
          <w:tab w:val="left" w:pos="940"/>
        </w:tabs>
        <w:spacing w:before="120"/>
        <w:ind w:hanging="351"/>
      </w:pPr>
      <w:r>
        <w:t>essere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grado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coprire</w:t>
      </w:r>
      <w:r>
        <w:rPr>
          <w:spacing w:val="-1"/>
        </w:rPr>
        <w:t xml:space="preserve"> </w:t>
      </w:r>
      <w:r>
        <w:t>l'intero</w:t>
      </w:r>
      <w:r>
        <w:rPr>
          <w:spacing w:val="-3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t>contenuto</w:t>
      </w:r>
      <w:r>
        <w:rPr>
          <w:spacing w:val="-1"/>
        </w:rPr>
        <w:t xml:space="preserve"> </w:t>
      </w:r>
      <w:r>
        <w:t>nei</w:t>
      </w:r>
      <w:r>
        <w:rPr>
          <w:spacing w:val="-7"/>
        </w:rPr>
        <w:t xml:space="preserve"> </w:t>
      </w:r>
      <w:r>
        <w:t>progetti</w:t>
      </w:r>
      <w:r>
        <w:rPr>
          <w:spacing w:val="-5"/>
        </w:rPr>
        <w:t xml:space="preserve"> </w:t>
      </w:r>
      <w:r>
        <w:t>allegati</w:t>
      </w:r>
      <w:r>
        <w:rPr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avviso.</w:t>
      </w:r>
    </w:p>
    <w:p w:rsidR="00B84ABC" w:rsidRDefault="00B84ABC">
      <w:pPr>
        <w:pStyle w:val="Corpotesto"/>
        <w:rPr>
          <w:sz w:val="20"/>
        </w:rPr>
      </w:pPr>
    </w:p>
    <w:p w:rsidR="00B84ABC" w:rsidRDefault="00B84ABC">
      <w:pPr>
        <w:pStyle w:val="Corpotesto"/>
        <w:spacing w:before="1"/>
        <w:rPr>
          <w:sz w:val="17"/>
        </w:rPr>
      </w:pPr>
    </w:p>
    <w:p w:rsidR="00B84ABC" w:rsidRDefault="00783F59">
      <w:pPr>
        <w:pStyle w:val="Corpotesto"/>
        <w:tabs>
          <w:tab w:val="left" w:pos="3898"/>
        </w:tabs>
        <w:spacing w:before="87"/>
        <w:ind w:left="592"/>
        <w:rPr>
          <w:rFonts w:ascii="Times New Roman"/>
        </w:rPr>
      </w:pPr>
      <w:r>
        <w:t>Data</w:t>
      </w:r>
      <w:r>
        <w:rPr>
          <w:rFonts w:ascii="Times New Roman"/>
        </w:rPr>
        <w:t xml:space="preserve"> </w:t>
      </w:r>
      <w:r>
        <w:rPr>
          <w:rFonts w:ascii="Times New Roman"/>
          <w:spacing w:val="-17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783F59">
      <w:pPr>
        <w:pStyle w:val="Corpotesto"/>
        <w:tabs>
          <w:tab w:val="left" w:pos="9377"/>
        </w:tabs>
        <w:spacing w:before="133"/>
        <w:ind w:left="5896"/>
        <w:rPr>
          <w:rFonts w:ascii="Times New Roman"/>
        </w:rPr>
      </w:pPr>
      <w:r>
        <w:t>Timbro</w:t>
      </w:r>
      <w:r>
        <w:rPr>
          <w:spacing w:val="27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firma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B84ABC">
      <w:pPr>
        <w:rPr>
          <w:rFonts w:ascii="Times New Roman"/>
        </w:rPr>
        <w:sectPr w:rsidR="00B84ABC">
          <w:pgSz w:w="11900" w:h="16840"/>
          <w:pgMar w:top="1300" w:right="620" w:bottom="660" w:left="620" w:header="0" w:footer="474" w:gutter="0"/>
          <w:cols w:space="720"/>
        </w:sectPr>
      </w:pPr>
    </w:p>
    <w:p w:rsidR="00B84ABC" w:rsidRDefault="00783F59">
      <w:pPr>
        <w:pStyle w:val="Titolo1"/>
        <w:spacing w:before="62"/>
        <w:ind w:left="450"/>
      </w:pPr>
      <w:r>
        <w:lastRenderedPageBreak/>
        <w:t>CONSENSO</w:t>
      </w:r>
      <w:r>
        <w:rPr>
          <w:spacing w:val="-10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TRATTAMENTO</w:t>
      </w:r>
      <w:r>
        <w:rPr>
          <w:spacing w:val="-9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PARTICOLARI</w:t>
      </w:r>
    </w:p>
    <w:p w:rsidR="00B84ABC" w:rsidRDefault="00783F59">
      <w:pPr>
        <w:pStyle w:val="Corpotesto"/>
        <w:tabs>
          <w:tab w:val="left" w:pos="8831"/>
        </w:tabs>
        <w:spacing w:before="120"/>
        <w:ind w:left="592" w:right="213"/>
        <w:jc w:val="both"/>
      </w:pPr>
      <w:r>
        <w:t xml:space="preserve">Il/La    </w:t>
      </w:r>
      <w:r>
        <w:rPr>
          <w:spacing w:val="30"/>
        </w:rPr>
        <w:t xml:space="preserve"> </w:t>
      </w:r>
      <w:r>
        <w:t>sottoscritt_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acquisite</w:t>
      </w:r>
      <w:r>
        <w:rPr>
          <w:spacing w:val="1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informazioni</w:t>
      </w:r>
      <w:r>
        <w:rPr>
          <w:spacing w:val="1"/>
        </w:rPr>
        <w:t xml:space="preserve"> </w:t>
      </w:r>
      <w:r>
        <w:t>relative</w:t>
      </w:r>
      <w:r>
        <w:rPr>
          <w:spacing w:val="1"/>
        </w:rPr>
        <w:t xml:space="preserve"> </w:t>
      </w:r>
      <w:r>
        <w:t>all’informativa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privacy</w:t>
      </w:r>
      <w:r>
        <w:rPr>
          <w:spacing w:val="1"/>
        </w:rPr>
        <w:t xml:space="preserve"> </w:t>
      </w:r>
      <w:r>
        <w:t>(presenti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apposita</w:t>
      </w:r>
      <w:r>
        <w:rPr>
          <w:spacing w:val="1"/>
        </w:rPr>
        <w:t xml:space="preserve"> </w:t>
      </w:r>
      <w:r>
        <w:t>sezione</w:t>
      </w:r>
      <w:r>
        <w:rPr>
          <w:spacing w:val="1"/>
        </w:rPr>
        <w:t xml:space="preserve"> </w:t>
      </w:r>
      <w:r>
        <w:t>del</w:t>
      </w:r>
      <w:r>
        <w:rPr>
          <w:spacing w:val="49"/>
        </w:rPr>
        <w:t xml:space="preserve"> </w:t>
      </w:r>
      <w:r>
        <w:t>sito</w:t>
      </w:r>
      <w:r>
        <w:rPr>
          <w:spacing w:val="50"/>
        </w:rPr>
        <w:t xml:space="preserve"> </w:t>
      </w:r>
      <w:r>
        <w:t>istituzionale</w:t>
      </w:r>
      <w:r>
        <w:rPr>
          <w:spacing w:val="1"/>
        </w:rPr>
        <w:t xml:space="preserve"> </w:t>
      </w:r>
      <w:r>
        <w:t xml:space="preserve">all’indirizzo </w:t>
      </w:r>
      <w:hyperlink r:id="rId8">
        <w:r>
          <w:t xml:space="preserve">http://www.istitutocomprensivo6mt.edu.it </w:t>
        </w:r>
      </w:hyperlink>
      <w:r>
        <w:t>ex art. 13 del D.Lgs. n. 196/03 come modificato dal</w:t>
      </w:r>
      <w:r>
        <w:rPr>
          <w:spacing w:val="1"/>
        </w:rPr>
        <w:t xml:space="preserve"> </w:t>
      </w:r>
      <w:r>
        <w:t>D.Lgs. 101/18 e art. 13 del Regolamento Europeo 2016/679 per il trattamento dei dati personali, fornita dal</w:t>
      </w:r>
      <w:r>
        <w:rPr>
          <w:spacing w:val="1"/>
        </w:rPr>
        <w:t xml:space="preserve"> </w:t>
      </w:r>
      <w:r>
        <w:t>titolare del trattamento:</w:t>
      </w:r>
    </w:p>
    <w:p w:rsidR="00B84ABC" w:rsidRDefault="00783F59">
      <w:pPr>
        <w:pStyle w:val="Paragrafoelenco"/>
        <w:numPr>
          <w:ilvl w:val="1"/>
          <w:numId w:val="3"/>
        </w:numPr>
        <w:tabs>
          <w:tab w:val="left" w:pos="761"/>
        </w:tabs>
        <w:spacing w:before="124" w:line="237" w:lineRule="auto"/>
        <w:ind w:right="291" w:hanging="3"/>
        <w:jc w:val="both"/>
      </w:pPr>
      <w:r>
        <w:t>Presta il suo</w:t>
      </w:r>
      <w:r>
        <w:rPr>
          <w:spacing w:val="1"/>
        </w:rPr>
        <w:t xml:space="preserve"> </w:t>
      </w:r>
      <w:r>
        <w:t>consenso per</w:t>
      </w:r>
      <w:r>
        <w:rPr>
          <w:spacing w:val="1"/>
        </w:rPr>
        <w:t xml:space="preserve"> </w:t>
      </w:r>
      <w:r>
        <w:t>il trattamento dei dati necessari allo</w:t>
      </w:r>
      <w:r>
        <w:rPr>
          <w:spacing w:val="1"/>
        </w:rPr>
        <w:t xml:space="preserve"> </w:t>
      </w:r>
      <w:r>
        <w:t>svolgimento delle operazioni indicate</w:t>
      </w:r>
      <w:r>
        <w:rPr>
          <w:spacing w:val="1"/>
        </w:rPr>
        <w:t xml:space="preserve"> </w:t>
      </w:r>
      <w:r>
        <w:t>nell’informativa;</w:t>
      </w:r>
    </w:p>
    <w:p w:rsidR="00B84ABC" w:rsidRDefault="00783F59">
      <w:pPr>
        <w:pStyle w:val="Paragrafoelenco"/>
        <w:numPr>
          <w:ilvl w:val="1"/>
          <w:numId w:val="3"/>
        </w:numPr>
        <w:tabs>
          <w:tab w:val="left" w:pos="710"/>
        </w:tabs>
        <w:spacing w:before="121"/>
        <w:ind w:left="709" w:hanging="121"/>
        <w:jc w:val="both"/>
      </w:pPr>
      <w:r>
        <w:t>Presta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suo</w:t>
      </w:r>
      <w:r>
        <w:rPr>
          <w:spacing w:val="-3"/>
        </w:rPr>
        <w:t xml:space="preserve"> </w:t>
      </w:r>
      <w:r>
        <w:t>consenso</w:t>
      </w:r>
      <w:r>
        <w:rPr>
          <w:spacing w:val="-1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soggetti</w:t>
      </w:r>
      <w:r>
        <w:rPr>
          <w:spacing w:val="-4"/>
        </w:rPr>
        <w:t xml:space="preserve"> </w:t>
      </w:r>
      <w:r>
        <w:t>indicati</w:t>
      </w:r>
      <w:r>
        <w:rPr>
          <w:spacing w:val="-5"/>
        </w:rPr>
        <w:t xml:space="preserve"> </w:t>
      </w:r>
      <w:r>
        <w:t>nell’informativa.</w:t>
      </w:r>
    </w:p>
    <w:p w:rsidR="00B84ABC" w:rsidRDefault="00783F59">
      <w:pPr>
        <w:pStyle w:val="Corpotesto"/>
        <w:spacing w:before="125" w:line="237" w:lineRule="auto"/>
        <w:ind w:left="592" w:right="247"/>
        <w:jc w:val="both"/>
      </w:pPr>
      <w:r>
        <w:t>Il/La sottoscritt_ è consapevole che il mancato</w:t>
      </w:r>
      <w:r>
        <w:rPr>
          <w:spacing w:val="49"/>
        </w:rPr>
        <w:t xml:space="preserve"> </w:t>
      </w:r>
      <w:r>
        <w:t>consenso al trattamento e all’eventuale comunicazione dei</w:t>
      </w:r>
      <w:r>
        <w:rPr>
          <w:spacing w:val="1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t>comporterà</w:t>
      </w:r>
      <w:r>
        <w:rPr>
          <w:spacing w:val="-5"/>
        </w:rPr>
        <w:t xml:space="preserve"> </w:t>
      </w:r>
      <w:r>
        <w:t>l’impossibilità</w:t>
      </w:r>
      <w:r>
        <w:rPr>
          <w:spacing w:val="-5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valutazione</w:t>
      </w:r>
      <w:r>
        <w:rPr>
          <w:spacing w:val="-1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istanza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allegati.</w:t>
      </w:r>
    </w:p>
    <w:p w:rsidR="00B84ABC" w:rsidRDefault="00B84ABC">
      <w:pPr>
        <w:pStyle w:val="Corpotesto"/>
        <w:spacing w:before="12"/>
        <w:rPr>
          <w:sz w:val="14"/>
        </w:rPr>
      </w:pPr>
    </w:p>
    <w:p w:rsidR="00B84ABC" w:rsidRDefault="00B84ABC">
      <w:pPr>
        <w:rPr>
          <w:sz w:val="14"/>
        </w:rPr>
        <w:sectPr w:rsidR="00B84ABC">
          <w:pgSz w:w="11900" w:h="16840"/>
          <w:pgMar w:top="1600" w:right="620" w:bottom="660" w:left="620" w:header="0" w:footer="474" w:gutter="0"/>
          <w:cols w:space="720"/>
        </w:sectPr>
      </w:pPr>
    </w:p>
    <w:p w:rsidR="00B84ABC" w:rsidRDefault="00783F59">
      <w:pPr>
        <w:pStyle w:val="Corpotesto"/>
        <w:tabs>
          <w:tab w:val="left" w:pos="3905"/>
        </w:tabs>
        <w:spacing w:before="87"/>
        <w:ind w:left="592"/>
        <w:rPr>
          <w:rFonts w:ascii="Times New Roman"/>
        </w:rPr>
      </w:pPr>
      <w:r>
        <w:lastRenderedPageBreak/>
        <w:t>Data</w:t>
      </w:r>
      <w:r>
        <w:rPr>
          <w:rFonts w:ascii="Times New Roman"/>
        </w:rPr>
        <w:t xml:space="preserve"> </w:t>
      </w:r>
      <w:r>
        <w:rPr>
          <w:rFonts w:ascii="Times New Roman"/>
          <w:spacing w:val="-10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B84ABC">
      <w:pPr>
        <w:pStyle w:val="Corpotesto"/>
        <w:rPr>
          <w:rFonts w:ascii="Times New Roman"/>
          <w:sz w:val="24"/>
        </w:rPr>
      </w:pPr>
    </w:p>
    <w:p w:rsidR="00B84ABC" w:rsidRDefault="00B84ABC">
      <w:pPr>
        <w:pStyle w:val="Corpotesto"/>
        <w:spacing w:before="6"/>
        <w:rPr>
          <w:rFonts w:ascii="Times New Roman"/>
        </w:rPr>
      </w:pPr>
    </w:p>
    <w:p w:rsidR="00B84ABC" w:rsidRDefault="00783F59">
      <w:pPr>
        <w:spacing w:before="1"/>
        <w:ind w:left="231"/>
        <w:rPr>
          <w:b/>
          <w:i/>
        </w:rPr>
      </w:pPr>
      <w:r>
        <w:rPr>
          <w:b/>
          <w:i/>
        </w:rPr>
        <w:t>ALLEGATI:</w:t>
      </w:r>
    </w:p>
    <w:p w:rsidR="00B84ABC" w:rsidRDefault="00783F59">
      <w:pPr>
        <w:pStyle w:val="Corpotesto"/>
        <w:rPr>
          <w:b/>
          <w:i/>
          <w:sz w:val="24"/>
        </w:rPr>
      </w:pPr>
      <w:r>
        <w:br w:type="column"/>
      </w:r>
    </w:p>
    <w:p w:rsidR="00B84ABC" w:rsidRDefault="00783F59">
      <w:pPr>
        <w:pStyle w:val="Corpotesto"/>
        <w:tabs>
          <w:tab w:val="left" w:pos="4503"/>
        </w:tabs>
        <w:spacing w:before="197"/>
        <w:ind w:left="231"/>
        <w:rPr>
          <w:rFonts w:ascii="Times New Roman"/>
        </w:rPr>
      </w:pPr>
      <w:r>
        <w:t>Timbro</w:t>
      </w:r>
      <w:r>
        <w:rPr>
          <w:spacing w:val="35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firma</w:t>
      </w:r>
      <w:r>
        <w:rPr>
          <w:rFonts w:ascii="Times New Roman"/>
        </w:rPr>
        <w:t xml:space="preserve"> </w:t>
      </w:r>
      <w:r>
        <w:rPr>
          <w:rFonts w:ascii="Times New Roman"/>
          <w:spacing w:val="-27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B84ABC" w:rsidRDefault="00B84ABC">
      <w:pPr>
        <w:rPr>
          <w:rFonts w:ascii="Times New Roman"/>
        </w:rPr>
        <w:sectPr w:rsidR="00B84ABC">
          <w:type w:val="continuous"/>
          <w:pgSz w:w="11900" w:h="16840"/>
          <w:pgMar w:top="1020" w:right="620" w:bottom="280" w:left="620" w:header="720" w:footer="720" w:gutter="0"/>
          <w:cols w:num="2" w:space="720" w:equalWidth="0">
            <w:col w:w="3946" w:space="1720"/>
            <w:col w:w="4994"/>
          </w:cols>
        </w:sectPr>
      </w:pPr>
    </w:p>
    <w:p w:rsidR="00B84ABC" w:rsidRDefault="00783F59">
      <w:pPr>
        <w:pStyle w:val="Corpotesto"/>
        <w:spacing w:before="137"/>
        <w:ind w:left="232"/>
      </w:pPr>
      <w:r>
        <w:lastRenderedPageBreak/>
        <w:t>Alla</w:t>
      </w:r>
      <w:r>
        <w:rPr>
          <w:spacing w:val="22"/>
        </w:rPr>
        <w:t xml:space="preserve"> </w:t>
      </w:r>
      <w:r>
        <w:t>presente</w:t>
      </w:r>
      <w:r>
        <w:rPr>
          <w:spacing w:val="22"/>
        </w:rPr>
        <w:t xml:space="preserve"> </w:t>
      </w:r>
      <w:r>
        <w:t>domanda</w:t>
      </w:r>
      <w:r>
        <w:rPr>
          <w:spacing w:val="22"/>
        </w:rPr>
        <w:t xml:space="preserve"> </w:t>
      </w:r>
      <w:r>
        <w:t>si</w:t>
      </w:r>
      <w:r>
        <w:rPr>
          <w:spacing w:val="17"/>
        </w:rPr>
        <w:t xml:space="preserve"> </w:t>
      </w:r>
      <w:r>
        <w:t>allega</w:t>
      </w:r>
      <w:r>
        <w:rPr>
          <w:spacing w:val="23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seguente</w:t>
      </w:r>
      <w:r>
        <w:rPr>
          <w:spacing w:val="22"/>
        </w:rPr>
        <w:t xml:space="preserve"> </w:t>
      </w:r>
      <w:r>
        <w:t>documentazione:</w:t>
      </w:r>
    </w:p>
    <w:p w:rsidR="00B84ABC" w:rsidRDefault="00783F59">
      <w:pPr>
        <w:pStyle w:val="Paragrafoelenco"/>
        <w:numPr>
          <w:ilvl w:val="0"/>
          <w:numId w:val="1"/>
        </w:numPr>
        <w:tabs>
          <w:tab w:val="left" w:pos="941"/>
        </w:tabs>
        <w:spacing w:before="134"/>
        <w:ind w:hanging="352"/>
      </w:pPr>
      <w:r>
        <w:t>copia</w:t>
      </w:r>
      <w:r>
        <w:rPr>
          <w:spacing w:val="21"/>
        </w:rPr>
        <w:t xml:space="preserve"> </w:t>
      </w:r>
      <w:r>
        <w:t>fotostatica</w:t>
      </w:r>
      <w:r>
        <w:rPr>
          <w:spacing w:val="24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documento</w:t>
      </w:r>
      <w:r>
        <w:rPr>
          <w:spacing w:val="28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identità</w:t>
      </w:r>
      <w:r>
        <w:rPr>
          <w:spacing w:val="24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sottoscrittore.</w:t>
      </w:r>
    </w:p>
    <w:sectPr w:rsidR="00B84ABC">
      <w:type w:val="continuous"/>
      <w:pgSz w:w="11900" w:h="16840"/>
      <w:pgMar w:top="10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403" w:rsidRDefault="001C1403">
      <w:r>
        <w:separator/>
      </w:r>
    </w:p>
  </w:endnote>
  <w:endnote w:type="continuationSeparator" w:id="0">
    <w:p w:rsidR="001C1403" w:rsidRDefault="001C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BC" w:rsidRDefault="00A84DE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10252710</wp:posOffset>
              </wp:positionV>
              <wp:extent cx="13716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4ABC" w:rsidRDefault="00783F5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4DEC">
                            <w:rPr>
                              <w:rFonts w:ascii="Times New Roman"/>
                              <w:noProof/>
                              <w:w w:val="95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4.8pt;margin-top:807.3pt;width:10.8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" filled="f" stroked="f">
              <v:textbox inset="0,0,0,0">
                <w:txbxContent>
                  <w:p w:rsidR="00B84ABC" w:rsidRDefault="00783F59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84DEC">
                      <w:rPr>
                        <w:rFonts w:ascii="Times New Roman"/>
                        <w:noProof/>
                        <w:w w:val="95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403" w:rsidRDefault="001C1403">
      <w:r>
        <w:separator/>
      </w:r>
    </w:p>
  </w:footnote>
  <w:footnote w:type="continuationSeparator" w:id="0">
    <w:p w:rsidR="001C1403" w:rsidRDefault="001C1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268CC"/>
    <w:multiLevelType w:val="hybridMultilevel"/>
    <w:tmpl w:val="47F27162"/>
    <w:lvl w:ilvl="0" w:tplc="556C99EE">
      <w:numFmt w:val="bullet"/>
      <w:lvlText w:val="-"/>
      <w:lvlJc w:val="left"/>
      <w:pPr>
        <w:ind w:left="592" w:hanging="363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35A28E0">
      <w:numFmt w:val="bullet"/>
      <w:lvlText w:val="-"/>
      <w:lvlJc w:val="left"/>
      <w:pPr>
        <w:ind w:left="592" w:hanging="17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2" w:tplc="867CDCCC">
      <w:numFmt w:val="bullet"/>
      <w:lvlText w:val="•"/>
      <w:lvlJc w:val="left"/>
      <w:pPr>
        <w:ind w:left="2612" w:hanging="171"/>
      </w:pPr>
      <w:rPr>
        <w:rFonts w:hint="default"/>
        <w:lang w:val="it-IT" w:eastAsia="en-US" w:bidi="ar-SA"/>
      </w:rPr>
    </w:lvl>
    <w:lvl w:ilvl="3" w:tplc="F856C1F2">
      <w:numFmt w:val="bullet"/>
      <w:lvlText w:val="•"/>
      <w:lvlJc w:val="left"/>
      <w:pPr>
        <w:ind w:left="3618" w:hanging="171"/>
      </w:pPr>
      <w:rPr>
        <w:rFonts w:hint="default"/>
        <w:lang w:val="it-IT" w:eastAsia="en-US" w:bidi="ar-SA"/>
      </w:rPr>
    </w:lvl>
    <w:lvl w:ilvl="4" w:tplc="17FA4298">
      <w:numFmt w:val="bullet"/>
      <w:lvlText w:val="•"/>
      <w:lvlJc w:val="left"/>
      <w:pPr>
        <w:ind w:left="4624" w:hanging="171"/>
      </w:pPr>
      <w:rPr>
        <w:rFonts w:hint="default"/>
        <w:lang w:val="it-IT" w:eastAsia="en-US" w:bidi="ar-SA"/>
      </w:rPr>
    </w:lvl>
    <w:lvl w:ilvl="5" w:tplc="0D70DF54">
      <w:numFmt w:val="bullet"/>
      <w:lvlText w:val="•"/>
      <w:lvlJc w:val="left"/>
      <w:pPr>
        <w:ind w:left="5630" w:hanging="171"/>
      </w:pPr>
      <w:rPr>
        <w:rFonts w:hint="default"/>
        <w:lang w:val="it-IT" w:eastAsia="en-US" w:bidi="ar-SA"/>
      </w:rPr>
    </w:lvl>
    <w:lvl w:ilvl="6" w:tplc="2A30DE52">
      <w:numFmt w:val="bullet"/>
      <w:lvlText w:val="•"/>
      <w:lvlJc w:val="left"/>
      <w:pPr>
        <w:ind w:left="6636" w:hanging="171"/>
      </w:pPr>
      <w:rPr>
        <w:rFonts w:hint="default"/>
        <w:lang w:val="it-IT" w:eastAsia="en-US" w:bidi="ar-SA"/>
      </w:rPr>
    </w:lvl>
    <w:lvl w:ilvl="7" w:tplc="960CE188">
      <w:numFmt w:val="bullet"/>
      <w:lvlText w:val="•"/>
      <w:lvlJc w:val="left"/>
      <w:pPr>
        <w:ind w:left="7642" w:hanging="171"/>
      </w:pPr>
      <w:rPr>
        <w:rFonts w:hint="default"/>
        <w:lang w:val="it-IT" w:eastAsia="en-US" w:bidi="ar-SA"/>
      </w:rPr>
    </w:lvl>
    <w:lvl w:ilvl="8" w:tplc="D44E7064">
      <w:numFmt w:val="bullet"/>
      <w:lvlText w:val="•"/>
      <w:lvlJc w:val="left"/>
      <w:pPr>
        <w:ind w:left="8648" w:hanging="171"/>
      </w:pPr>
      <w:rPr>
        <w:rFonts w:hint="default"/>
        <w:lang w:val="it-IT" w:eastAsia="en-US" w:bidi="ar-SA"/>
      </w:rPr>
    </w:lvl>
  </w:abstractNum>
  <w:abstractNum w:abstractNumId="1" w15:restartNumberingAfterBreak="0">
    <w:nsid w:val="137F1020"/>
    <w:multiLevelType w:val="hybridMultilevel"/>
    <w:tmpl w:val="9E20A178"/>
    <w:lvl w:ilvl="0" w:tplc="126E8BAE">
      <w:start w:val="1"/>
      <w:numFmt w:val="lowerLetter"/>
      <w:lvlText w:val="%1)"/>
      <w:lvlJc w:val="left"/>
      <w:pPr>
        <w:ind w:left="1600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1" w:tplc="0CA20F3E">
      <w:numFmt w:val="bullet"/>
      <w:lvlText w:val="•"/>
      <w:lvlJc w:val="left"/>
      <w:pPr>
        <w:ind w:left="2506" w:hanging="224"/>
      </w:pPr>
      <w:rPr>
        <w:rFonts w:hint="default"/>
        <w:lang w:val="it-IT" w:eastAsia="en-US" w:bidi="ar-SA"/>
      </w:rPr>
    </w:lvl>
    <w:lvl w:ilvl="2" w:tplc="15304ED6">
      <w:numFmt w:val="bullet"/>
      <w:lvlText w:val="•"/>
      <w:lvlJc w:val="left"/>
      <w:pPr>
        <w:ind w:left="3412" w:hanging="224"/>
      </w:pPr>
      <w:rPr>
        <w:rFonts w:hint="default"/>
        <w:lang w:val="it-IT" w:eastAsia="en-US" w:bidi="ar-SA"/>
      </w:rPr>
    </w:lvl>
    <w:lvl w:ilvl="3" w:tplc="D9B811CA">
      <w:numFmt w:val="bullet"/>
      <w:lvlText w:val="•"/>
      <w:lvlJc w:val="left"/>
      <w:pPr>
        <w:ind w:left="4318" w:hanging="224"/>
      </w:pPr>
      <w:rPr>
        <w:rFonts w:hint="default"/>
        <w:lang w:val="it-IT" w:eastAsia="en-US" w:bidi="ar-SA"/>
      </w:rPr>
    </w:lvl>
    <w:lvl w:ilvl="4" w:tplc="C39E294A">
      <w:numFmt w:val="bullet"/>
      <w:lvlText w:val="•"/>
      <w:lvlJc w:val="left"/>
      <w:pPr>
        <w:ind w:left="5224" w:hanging="224"/>
      </w:pPr>
      <w:rPr>
        <w:rFonts w:hint="default"/>
        <w:lang w:val="it-IT" w:eastAsia="en-US" w:bidi="ar-SA"/>
      </w:rPr>
    </w:lvl>
    <w:lvl w:ilvl="5" w:tplc="6AAA61AA">
      <w:numFmt w:val="bullet"/>
      <w:lvlText w:val="•"/>
      <w:lvlJc w:val="left"/>
      <w:pPr>
        <w:ind w:left="6130" w:hanging="224"/>
      </w:pPr>
      <w:rPr>
        <w:rFonts w:hint="default"/>
        <w:lang w:val="it-IT" w:eastAsia="en-US" w:bidi="ar-SA"/>
      </w:rPr>
    </w:lvl>
    <w:lvl w:ilvl="6" w:tplc="48426D88">
      <w:numFmt w:val="bullet"/>
      <w:lvlText w:val="•"/>
      <w:lvlJc w:val="left"/>
      <w:pPr>
        <w:ind w:left="7036" w:hanging="224"/>
      </w:pPr>
      <w:rPr>
        <w:rFonts w:hint="default"/>
        <w:lang w:val="it-IT" w:eastAsia="en-US" w:bidi="ar-SA"/>
      </w:rPr>
    </w:lvl>
    <w:lvl w:ilvl="7" w:tplc="6772DE18">
      <w:numFmt w:val="bullet"/>
      <w:lvlText w:val="•"/>
      <w:lvlJc w:val="left"/>
      <w:pPr>
        <w:ind w:left="7942" w:hanging="224"/>
      </w:pPr>
      <w:rPr>
        <w:rFonts w:hint="default"/>
        <w:lang w:val="it-IT" w:eastAsia="en-US" w:bidi="ar-SA"/>
      </w:rPr>
    </w:lvl>
    <w:lvl w:ilvl="8" w:tplc="FCDC2FCE">
      <w:numFmt w:val="bullet"/>
      <w:lvlText w:val="•"/>
      <w:lvlJc w:val="left"/>
      <w:pPr>
        <w:ind w:left="8848" w:hanging="224"/>
      </w:pPr>
      <w:rPr>
        <w:rFonts w:hint="default"/>
        <w:lang w:val="it-IT" w:eastAsia="en-US" w:bidi="ar-SA"/>
      </w:rPr>
    </w:lvl>
  </w:abstractNum>
  <w:abstractNum w:abstractNumId="2" w15:restartNumberingAfterBreak="0">
    <w:nsid w:val="1BEA1400"/>
    <w:multiLevelType w:val="hybridMultilevel"/>
    <w:tmpl w:val="FCB66FBA"/>
    <w:lvl w:ilvl="0" w:tplc="AE52EC48">
      <w:start w:val="1"/>
      <w:numFmt w:val="decimal"/>
      <w:lvlText w:val="%1)"/>
      <w:lvlJc w:val="left"/>
      <w:pPr>
        <w:ind w:left="952" w:hanging="71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3A26224C">
      <w:start w:val="1"/>
      <w:numFmt w:val="decimal"/>
      <w:lvlText w:val="%2."/>
      <w:lvlJc w:val="left"/>
      <w:pPr>
        <w:ind w:left="1225" w:hanging="286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2" w:tplc="081EC3F8">
      <w:start w:val="1"/>
      <w:numFmt w:val="lowerLetter"/>
      <w:lvlText w:val="%3)"/>
      <w:lvlJc w:val="left"/>
      <w:pPr>
        <w:ind w:left="1672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3" w:tplc="7570EEDE">
      <w:numFmt w:val="bullet"/>
      <w:lvlText w:val="•"/>
      <w:lvlJc w:val="left"/>
      <w:pPr>
        <w:ind w:left="2802" w:hanging="224"/>
      </w:pPr>
      <w:rPr>
        <w:rFonts w:hint="default"/>
        <w:lang w:val="it-IT" w:eastAsia="en-US" w:bidi="ar-SA"/>
      </w:rPr>
    </w:lvl>
    <w:lvl w:ilvl="4" w:tplc="4F722744">
      <w:numFmt w:val="bullet"/>
      <w:lvlText w:val="•"/>
      <w:lvlJc w:val="left"/>
      <w:pPr>
        <w:ind w:left="3925" w:hanging="224"/>
      </w:pPr>
      <w:rPr>
        <w:rFonts w:hint="default"/>
        <w:lang w:val="it-IT" w:eastAsia="en-US" w:bidi="ar-SA"/>
      </w:rPr>
    </w:lvl>
    <w:lvl w:ilvl="5" w:tplc="CDC818B0">
      <w:numFmt w:val="bullet"/>
      <w:lvlText w:val="•"/>
      <w:lvlJc w:val="left"/>
      <w:pPr>
        <w:ind w:left="5047" w:hanging="224"/>
      </w:pPr>
      <w:rPr>
        <w:rFonts w:hint="default"/>
        <w:lang w:val="it-IT" w:eastAsia="en-US" w:bidi="ar-SA"/>
      </w:rPr>
    </w:lvl>
    <w:lvl w:ilvl="6" w:tplc="5FCA3448">
      <w:numFmt w:val="bullet"/>
      <w:lvlText w:val="•"/>
      <w:lvlJc w:val="left"/>
      <w:pPr>
        <w:ind w:left="6170" w:hanging="224"/>
      </w:pPr>
      <w:rPr>
        <w:rFonts w:hint="default"/>
        <w:lang w:val="it-IT" w:eastAsia="en-US" w:bidi="ar-SA"/>
      </w:rPr>
    </w:lvl>
    <w:lvl w:ilvl="7" w:tplc="FC84F2A4">
      <w:numFmt w:val="bullet"/>
      <w:lvlText w:val="•"/>
      <w:lvlJc w:val="left"/>
      <w:pPr>
        <w:ind w:left="7292" w:hanging="224"/>
      </w:pPr>
      <w:rPr>
        <w:rFonts w:hint="default"/>
        <w:lang w:val="it-IT" w:eastAsia="en-US" w:bidi="ar-SA"/>
      </w:rPr>
    </w:lvl>
    <w:lvl w:ilvl="8" w:tplc="0D68CD66">
      <w:numFmt w:val="bullet"/>
      <w:lvlText w:val="•"/>
      <w:lvlJc w:val="left"/>
      <w:pPr>
        <w:ind w:left="8415" w:hanging="224"/>
      </w:pPr>
      <w:rPr>
        <w:rFonts w:hint="default"/>
        <w:lang w:val="it-IT" w:eastAsia="en-US" w:bidi="ar-SA"/>
      </w:rPr>
    </w:lvl>
  </w:abstractNum>
  <w:abstractNum w:abstractNumId="3" w15:restartNumberingAfterBreak="0">
    <w:nsid w:val="3C596E95"/>
    <w:multiLevelType w:val="hybridMultilevel"/>
    <w:tmpl w:val="3B62ADA2"/>
    <w:lvl w:ilvl="0" w:tplc="B6E4C614">
      <w:start w:val="1"/>
      <w:numFmt w:val="decimal"/>
      <w:lvlText w:val="%1."/>
      <w:lvlJc w:val="left"/>
      <w:pPr>
        <w:ind w:left="596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6F1E2FDA">
      <w:numFmt w:val="bullet"/>
      <w:lvlText w:val="•"/>
      <w:lvlJc w:val="left"/>
      <w:pPr>
        <w:ind w:left="840" w:hanging="360"/>
      </w:pPr>
      <w:rPr>
        <w:rFonts w:hint="default"/>
        <w:lang w:val="it-IT" w:eastAsia="en-US" w:bidi="ar-SA"/>
      </w:rPr>
    </w:lvl>
    <w:lvl w:ilvl="2" w:tplc="0E704C3A">
      <w:numFmt w:val="bullet"/>
      <w:lvlText w:val="•"/>
      <w:lvlJc w:val="left"/>
      <w:pPr>
        <w:ind w:left="1060" w:hanging="360"/>
      </w:pPr>
      <w:rPr>
        <w:rFonts w:hint="default"/>
        <w:lang w:val="it-IT" w:eastAsia="en-US" w:bidi="ar-SA"/>
      </w:rPr>
    </w:lvl>
    <w:lvl w:ilvl="3" w:tplc="C1569A32">
      <w:numFmt w:val="bullet"/>
      <w:lvlText w:val="•"/>
      <w:lvlJc w:val="left"/>
      <w:pPr>
        <w:ind w:left="2260" w:hanging="360"/>
      </w:pPr>
      <w:rPr>
        <w:rFonts w:hint="default"/>
        <w:lang w:val="it-IT" w:eastAsia="en-US" w:bidi="ar-SA"/>
      </w:rPr>
    </w:lvl>
    <w:lvl w:ilvl="4" w:tplc="F2BCBB5C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5" w:tplc="4A8C37E6">
      <w:numFmt w:val="bullet"/>
      <w:lvlText w:val="•"/>
      <w:lvlJc w:val="left"/>
      <w:pPr>
        <w:ind w:left="4660" w:hanging="360"/>
      </w:pPr>
      <w:rPr>
        <w:rFonts w:hint="default"/>
        <w:lang w:val="it-IT" w:eastAsia="en-US" w:bidi="ar-SA"/>
      </w:rPr>
    </w:lvl>
    <w:lvl w:ilvl="6" w:tplc="F7E6EB04">
      <w:numFmt w:val="bullet"/>
      <w:lvlText w:val="•"/>
      <w:lvlJc w:val="left"/>
      <w:pPr>
        <w:ind w:left="5860" w:hanging="360"/>
      </w:pPr>
      <w:rPr>
        <w:rFonts w:hint="default"/>
        <w:lang w:val="it-IT" w:eastAsia="en-US" w:bidi="ar-SA"/>
      </w:rPr>
    </w:lvl>
    <w:lvl w:ilvl="7" w:tplc="9AB488E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95D69FA0">
      <w:numFmt w:val="bullet"/>
      <w:lvlText w:val="•"/>
      <w:lvlJc w:val="left"/>
      <w:pPr>
        <w:ind w:left="826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4831434"/>
    <w:multiLevelType w:val="hybridMultilevel"/>
    <w:tmpl w:val="826E40C8"/>
    <w:lvl w:ilvl="0" w:tplc="B01CB44A">
      <w:numFmt w:val="bullet"/>
      <w:lvlText w:val=""/>
      <w:lvlJc w:val="left"/>
      <w:pPr>
        <w:ind w:left="940" w:hanging="35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FB2A3092">
      <w:numFmt w:val="bullet"/>
      <w:lvlText w:val="•"/>
      <w:lvlJc w:val="left"/>
      <w:pPr>
        <w:ind w:left="1912" w:hanging="351"/>
      </w:pPr>
      <w:rPr>
        <w:rFonts w:hint="default"/>
        <w:lang w:val="it-IT" w:eastAsia="en-US" w:bidi="ar-SA"/>
      </w:rPr>
    </w:lvl>
    <w:lvl w:ilvl="2" w:tplc="AFA6276E">
      <w:numFmt w:val="bullet"/>
      <w:lvlText w:val="•"/>
      <w:lvlJc w:val="left"/>
      <w:pPr>
        <w:ind w:left="2884" w:hanging="351"/>
      </w:pPr>
      <w:rPr>
        <w:rFonts w:hint="default"/>
        <w:lang w:val="it-IT" w:eastAsia="en-US" w:bidi="ar-SA"/>
      </w:rPr>
    </w:lvl>
    <w:lvl w:ilvl="3" w:tplc="EFA2C60E">
      <w:numFmt w:val="bullet"/>
      <w:lvlText w:val="•"/>
      <w:lvlJc w:val="left"/>
      <w:pPr>
        <w:ind w:left="3856" w:hanging="351"/>
      </w:pPr>
      <w:rPr>
        <w:rFonts w:hint="default"/>
        <w:lang w:val="it-IT" w:eastAsia="en-US" w:bidi="ar-SA"/>
      </w:rPr>
    </w:lvl>
    <w:lvl w:ilvl="4" w:tplc="C49ABD06">
      <w:numFmt w:val="bullet"/>
      <w:lvlText w:val="•"/>
      <w:lvlJc w:val="left"/>
      <w:pPr>
        <w:ind w:left="4828" w:hanging="351"/>
      </w:pPr>
      <w:rPr>
        <w:rFonts w:hint="default"/>
        <w:lang w:val="it-IT" w:eastAsia="en-US" w:bidi="ar-SA"/>
      </w:rPr>
    </w:lvl>
    <w:lvl w:ilvl="5" w:tplc="39D6190C">
      <w:numFmt w:val="bullet"/>
      <w:lvlText w:val="•"/>
      <w:lvlJc w:val="left"/>
      <w:pPr>
        <w:ind w:left="5800" w:hanging="351"/>
      </w:pPr>
      <w:rPr>
        <w:rFonts w:hint="default"/>
        <w:lang w:val="it-IT" w:eastAsia="en-US" w:bidi="ar-SA"/>
      </w:rPr>
    </w:lvl>
    <w:lvl w:ilvl="6" w:tplc="45D0C734">
      <w:numFmt w:val="bullet"/>
      <w:lvlText w:val="•"/>
      <w:lvlJc w:val="left"/>
      <w:pPr>
        <w:ind w:left="6772" w:hanging="351"/>
      </w:pPr>
      <w:rPr>
        <w:rFonts w:hint="default"/>
        <w:lang w:val="it-IT" w:eastAsia="en-US" w:bidi="ar-SA"/>
      </w:rPr>
    </w:lvl>
    <w:lvl w:ilvl="7" w:tplc="8F901B32">
      <w:numFmt w:val="bullet"/>
      <w:lvlText w:val="•"/>
      <w:lvlJc w:val="left"/>
      <w:pPr>
        <w:ind w:left="7744" w:hanging="351"/>
      </w:pPr>
      <w:rPr>
        <w:rFonts w:hint="default"/>
        <w:lang w:val="it-IT" w:eastAsia="en-US" w:bidi="ar-SA"/>
      </w:rPr>
    </w:lvl>
    <w:lvl w:ilvl="8" w:tplc="B2CCEAB6">
      <w:numFmt w:val="bullet"/>
      <w:lvlText w:val="•"/>
      <w:lvlJc w:val="left"/>
      <w:pPr>
        <w:ind w:left="8716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636B3B9F"/>
    <w:multiLevelType w:val="hybridMultilevel"/>
    <w:tmpl w:val="F65822D2"/>
    <w:lvl w:ilvl="0" w:tplc="43E4D6E0">
      <w:start w:val="1"/>
      <w:numFmt w:val="lowerLetter"/>
      <w:lvlText w:val="%1)"/>
      <w:lvlJc w:val="left"/>
      <w:pPr>
        <w:ind w:left="940" w:hanging="35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1" w:tplc="E4529BC2">
      <w:numFmt w:val="bullet"/>
      <w:lvlText w:val="•"/>
      <w:lvlJc w:val="left"/>
      <w:pPr>
        <w:ind w:left="1912" w:hanging="353"/>
      </w:pPr>
      <w:rPr>
        <w:rFonts w:hint="default"/>
        <w:lang w:val="it-IT" w:eastAsia="en-US" w:bidi="ar-SA"/>
      </w:rPr>
    </w:lvl>
    <w:lvl w:ilvl="2" w:tplc="CA748362">
      <w:numFmt w:val="bullet"/>
      <w:lvlText w:val="•"/>
      <w:lvlJc w:val="left"/>
      <w:pPr>
        <w:ind w:left="2884" w:hanging="353"/>
      </w:pPr>
      <w:rPr>
        <w:rFonts w:hint="default"/>
        <w:lang w:val="it-IT" w:eastAsia="en-US" w:bidi="ar-SA"/>
      </w:rPr>
    </w:lvl>
    <w:lvl w:ilvl="3" w:tplc="D0CCC94E">
      <w:numFmt w:val="bullet"/>
      <w:lvlText w:val="•"/>
      <w:lvlJc w:val="left"/>
      <w:pPr>
        <w:ind w:left="3856" w:hanging="353"/>
      </w:pPr>
      <w:rPr>
        <w:rFonts w:hint="default"/>
        <w:lang w:val="it-IT" w:eastAsia="en-US" w:bidi="ar-SA"/>
      </w:rPr>
    </w:lvl>
    <w:lvl w:ilvl="4" w:tplc="5B100866">
      <w:numFmt w:val="bullet"/>
      <w:lvlText w:val="•"/>
      <w:lvlJc w:val="left"/>
      <w:pPr>
        <w:ind w:left="4828" w:hanging="353"/>
      </w:pPr>
      <w:rPr>
        <w:rFonts w:hint="default"/>
        <w:lang w:val="it-IT" w:eastAsia="en-US" w:bidi="ar-SA"/>
      </w:rPr>
    </w:lvl>
    <w:lvl w:ilvl="5" w:tplc="79788BA4">
      <w:numFmt w:val="bullet"/>
      <w:lvlText w:val="•"/>
      <w:lvlJc w:val="left"/>
      <w:pPr>
        <w:ind w:left="5800" w:hanging="353"/>
      </w:pPr>
      <w:rPr>
        <w:rFonts w:hint="default"/>
        <w:lang w:val="it-IT" w:eastAsia="en-US" w:bidi="ar-SA"/>
      </w:rPr>
    </w:lvl>
    <w:lvl w:ilvl="6" w:tplc="9DC063DE">
      <w:numFmt w:val="bullet"/>
      <w:lvlText w:val="•"/>
      <w:lvlJc w:val="left"/>
      <w:pPr>
        <w:ind w:left="6772" w:hanging="353"/>
      </w:pPr>
      <w:rPr>
        <w:rFonts w:hint="default"/>
        <w:lang w:val="it-IT" w:eastAsia="en-US" w:bidi="ar-SA"/>
      </w:rPr>
    </w:lvl>
    <w:lvl w:ilvl="7" w:tplc="DA42C56C">
      <w:numFmt w:val="bullet"/>
      <w:lvlText w:val="•"/>
      <w:lvlJc w:val="left"/>
      <w:pPr>
        <w:ind w:left="7744" w:hanging="353"/>
      </w:pPr>
      <w:rPr>
        <w:rFonts w:hint="default"/>
        <w:lang w:val="it-IT" w:eastAsia="en-US" w:bidi="ar-SA"/>
      </w:rPr>
    </w:lvl>
    <w:lvl w:ilvl="8" w:tplc="55C02468">
      <w:numFmt w:val="bullet"/>
      <w:lvlText w:val="•"/>
      <w:lvlJc w:val="left"/>
      <w:pPr>
        <w:ind w:left="8716" w:hanging="353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ABC"/>
    <w:rsid w:val="001C1403"/>
    <w:rsid w:val="00783F59"/>
    <w:rsid w:val="00A84DEC"/>
    <w:rsid w:val="00B84ABC"/>
    <w:rsid w:val="00E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6133D"/>
  <w15:docId w15:val="{51B94790-120D-4EDB-90F9-88DFEE4FF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43" w:right="85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9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comprensivo6mt.edu.i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ALLEGATO-1-AVVISO-PUBBLICO-ESPLORATIVO_distributori-automatici-di-bevande-2024-27</vt:lpstr>
    </vt:vector>
  </TitlesOfParts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ALLEGATO-1-AVVISO-PUBBLICO-ESPLORATIVO_distributori-automatici-di-bevande-2024-27</dc:title>
  <dc:creator>UTENTE</dc:creator>
  <cp:lastModifiedBy>Adriana Facianella</cp:lastModifiedBy>
  <cp:revision>2</cp:revision>
  <dcterms:created xsi:type="dcterms:W3CDTF">2026-01-26T12:13:00Z</dcterms:created>
  <dcterms:modified xsi:type="dcterms:W3CDTF">2026-01-26T12:13:00Z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2024-09-06T00:00:00Z</vt:filetime>
  </property>
</Properties>
</file>